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6F3" w:rsidRDefault="008346A0">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南京邮电大学通达学院通达学院门户网站制作项目</w:t>
      </w:r>
    </w:p>
    <w:p w:rsidR="007656F3" w:rsidRDefault="007656F3">
      <w:pPr>
        <w:pStyle w:val="ac"/>
        <w:spacing w:before="0" w:after="0"/>
        <w:ind w:firstLine="0"/>
        <w:rPr>
          <w:rFonts w:ascii="宋体" w:hAnsi="宋体" w:cs="宋体"/>
        </w:rPr>
      </w:pPr>
    </w:p>
    <w:p w:rsidR="007656F3" w:rsidRDefault="007656F3">
      <w:pPr>
        <w:pStyle w:val="ac"/>
        <w:ind w:firstLine="0"/>
        <w:jc w:val="center"/>
        <w:rPr>
          <w:rFonts w:ascii="宋体" w:hAnsi="宋体" w:cs="宋体"/>
          <w:b/>
          <w:bCs/>
          <w:sz w:val="84"/>
        </w:rPr>
      </w:pPr>
    </w:p>
    <w:p w:rsidR="007656F3" w:rsidRDefault="007656F3">
      <w:pPr>
        <w:pStyle w:val="ac"/>
        <w:ind w:firstLine="0"/>
        <w:jc w:val="center"/>
        <w:rPr>
          <w:rFonts w:ascii="宋体" w:hAnsi="宋体" w:cs="宋体"/>
          <w:b/>
          <w:bCs/>
          <w:sz w:val="84"/>
        </w:rPr>
      </w:pPr>
    </w:p>
    <w:p w:rsidR="007656F3" w:rsidRDefault="008346A0">
      <w:pPr>
        <w:pStyle w:val="ac"/>
        <w:ind w:firstLine="0"/>
        <w:jc w:val="center"/>
        <w:rPr>
          <w:rFonts w:ascii="宋体" w:hAnsi="宋体" w:cs="宋体"/>
          <w:b/>
          <w:bCs/>
          <w:sz w:val="84"/>
        </w:rPr>
      </w:pPr>
      <w:r>
        <w:rPr>
          <w:rFonts w:ascii="宋体" w:hAnsi="宋体" w:cs="宋体" w:hint="eastAsia"/>
          <w:b/>
          <w:bCs/>
          <w:sz w:val="84"/>
        </w:rPr>
        <w:t>采 购 文 件</w:t>
      </w:r>
    </w:p>
    <w:p w:rsidR="007656F3" w:rsidRDefault="008346A0">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项目编号：TDHQ2019049</w:t>
      </w:r>
    </w:p>
    <w:p w:rsidR="007656F3" w:rsidRDefault="007656F3">
      <w:pPr>
        <w:pStyle w:val="ac"/>
        <w:ind w:firstLine="0"/>
        <w:jc w:val="center"/>
        <w:rPr>
          <w:rFonts w:ascii="宋体" w:hAnsi="宋体" w:cs="宋体"/>
          <w:b/>
          <w:sz w:val="36"/>
          <w:szCs w:val="36"/>
        </w:rPr>
      </w:pPr>
    </w:p>
    <w:p w:rsidR="007656F3" w:rsidRDefault="007656F3">
      <w:pPr>
        <w:pStyle w:val="ac"/>
        <w:spacing w:before="0" w:after="0"/>
        <w:ind w:firstLine="0"/>
        <w:rPr>
          <w:rFonts w:ascii="宋体" w:hAnsi="宋体" w:cs="宋体"/>
        </w:rPr>
      </w:pPr>
    </w:p>
    <w:p w:rsidR="007656F3" w:rsidRDefault="007656F3">
      <w:pPr>
        <w:pStyle w:val="ac"/>
        <w:spacing w:before="0" w:after="0"/>
        <w:ind w:firstLine="0"/>
        <w:rPr>
          <w:rFonts w:ascii="宋体" w:hAnsi="宋体" w:cs="宋体"/>
        </w:rPr>
      </w:pPr>
    </w:p>
    <w:p w:rsidR="007656F3" w:rsidRDefault="007656F3">
      <w:pPr>
        <w:pStyle w:val="ac"/>
        <w:spacing w:before="0" w:after="0"/>
        <w:ind w:firstLine="0"/>
        <w:rPr>
          <w:rFonts w:ascii="宋体" w:hAnsi="宋体" w:cs="宋体"/>
        </w:rPr>
      </w:pPr>
    </w:p>
    <w:p w:rsidR="007656F3" w:rsidRDefault="007656F3">
      <w:pPr>
        <w:pStyle w:val="ac"/>
        <w:spacing w:before="0" w:after="0"/>
        <w:ind w:firstLine="0"/>
        <w:rPr>
          <w:rFonts w:ascii="宋体" w:hAnsi="宋体" w:cs="宋体"/>
        </w:rPr>
      </w:pPr>
    </w:p>
    <w:p w:rsidR="007656F3" w:rsidRDefault="007656F3">
      <w:pPr>
        <w:pStyle w:val="ac"/>
        <w:spacing w:before="0" w:after="0"/>
        <w:ind w:firstLine="0"/>
        <w:rPr>
          <w:rFonts w:ascii="宋体" w:hAnsi="宋体" w:cs="宋体"/>
        </w:rPr>
      </w:pPr>
    </w:p>
    <w:p w:rsidR="007656F3" w:rsidRDefault="007656F3">
      <w:pPr>
        <w:pStyle w:val="ac"/>
        <w:spacing w:before="0" w:after="0"/>
        <w:ind w:firstLine="0"/>
        <w:rPr>
          <w:rFonts w:ascii="宋体" w:hAnsi="宋体" w:cs="宋体"/>
        </w:rPr>
      </w:pPr>
    </w:p>
    <w:p w:rsidR="007656F3" w:rsidRDefault="007656F3">
      <w:pPr>
        <w:pStyle w:val="ac"/>
        <w:spacing w:before="0" w:after="0"/>
        <w:ind w:firstLine="0"/>
        <w:rPr>
          <w:rFonts w:ascii="宋体" w:hAnsi="宋体" w:cs="宋体"/>
        </w:rPr>
      </w:pPr>
    </w:p>
    <w:p w:rsidR="007656F3" w:rsidRDefault="008346A0">
      <w:pPr>
        <w:pStyle w:val="ac"/>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7656F3" w:rsidRDefault="008346A0">
      <w:pPr>
        <w:pStyle w:val="ac"/>
        <w:spacing w:before="0" w:after="0"/>
        <w:ind w:firstLine="0"/>
        <w:jc w:val="center"/>
        <w:rPr>
          <w:rFonts w:ascii="宋体" w:hAnsi="宋体" w:cs="宋体"/>
          <w:b/>
          <w:sz w:val="30"/>
          <w:szCs w:val="30"/>
        </w:rPr>
      </w:pPr>
      <w:r>
        <w:rPr>
          <w:rFonts w:ascii="宋体" w:hAnsi="宋体" w:cs="宋体" w:hint="eastAsia"/>
          <w:b/>
          <w:sz w:val="30"/>
          <w:szCs w:val="30"/>
        </w:rPr>
        <w:t>2019年1</w:t>
      </w:r>
      <w:r w:rsidR="00984ECD">
        <w:rPr>
          <w:rFonts w:ascii="宋体" w:hAnsi="宋体" w:cs="宋体" w:hint="eastAsia"/>
          <w:b/>
          <w:sz w:val="30"/>
          <w:szCs w:val="30"/>
        </w:rPr>
        <w:t>2</w:t>
      </w:r>
      <w:r>
        <w:rPr>
          <w:rFonts w:ascii="宋体" w:hAnsi="宋体" w:cs="宋体" w:hint="eastAsia"/>
          <w:b/>
          <w:sz w:val="30"/>
          <w:szCs w:val="30"/>
        </w:rPr>
        <w:t>月</w:t>
      </w:r>
    </w:p>
    <w:p w:rsidR="007656F3" w:rsidRDefault="007656F3">
      <w:pPr>
        <w:pStyle w:val="ac"/>
        <w:ind w:firstLine="0"/>
        <w:jc w:val="center"/>
        <w:rPr>
          <w:rFonts w:ascii="宋体" w:hAnsi="宋体" w:cs="宋体"/>
          <w:b/>
          <w:bCs/>
          <w:sz w:val="32"/>
        </w:rPr>
      </w:pPr>
    </w:p>
    <w:p w:rsidR="007656F3" w:rsidRDefault="007656F3">
      <w:pPr>
        <w:pStyle w:val="ac"/>
        <w:ind w:firstLine="0"/>
        <w:jc w:val="center"/>
        <w:rPr>
          <w:rFonts w:ascii="宋体" w:hAnsi="宋体" w:cs="宋体"/>
          <w:b/>
          <w:bCs/>
          <w:sz w:val="32"/>
        </w:rPr>
      </w:pPr>
    </w:p>
    <w:p w:rsidR="007656F3" w:rsidRDefault="008346A0">
      <w:pPr>
        <w:spacing w:line="480" w:lineRule="auto"/>
        <w:jc w:val="center"/>
        <w:outlineLvl w:val="0"/>
        <w:rPr>
          <w:rFonts w:ascii="宋体" w:cs="宋体"/>
          <w:b/>
          <w:sz w:val="44"/>
        </w:rPr>
      </w:pPr>
      <w:bookmarkStart w:id="0" w:name="_Toc120614210"/>
      <w:bookmarkStart w:id="1" w:name="_Toc20823272"/>
      <w:bookmarkStart w:id="2" w:name="_Toc513029200"/>
      <w:bookmarkStart w:id="3" w:name="_Toc16938516"/>
      <w:bookmarkStart w:id="4" w:name="_Toc479757206"/>
      <w:bookmarkStart w:id="5" w:name="_Toc523127445"/>
      <w:r>
        <w:rPr>
          <w:rFonts w:ascii="宋体" w:hAnsi="宋体" w:cs="宋体" w:hint="eastAsia"/>
          <w:b/>
          <w:sz w:val="44"/>
        </w:rPr>
        <w:lastRenderedPageBreak/>
        <w:t>目  录</w:t>
      </w:r>
    </w:p>
    <w:p w:rsidR="007656F3" w:rsidRDefault="007656F3">
      <w:pPr>
        <w:spacing w:line="480" w:lineRule="auto"/>
        <w:rPr>
          <w:rFonts w:ascii="宋体" w:cs="宋体"/>
          <w:b/>
          <w:sz w:val="28"/>
        </w:rPr>
      </w:pPr>
    </w:p>
    <w:p w:rsidR="007656F3" w:rsidRDefault="008346A0">
      <w:pPr>
        <w:numPr>
          <w:ilvl w:val="0"/>
          <w:numId w:val="1"/>
        </w:numPr>
        <w:spacing w:line="480" w:lineRule="auto"/>
        <w:outlineLvl w:val="0"/>
        <w:rPr>
          <w:rFonts w:ascii="宋体" w:cs="宋体"/>
          <w:sz w:val="36"/>
        </w:rPr>
      </w:pPr>
      <w:r>
        <w:rPr>
          <w:rFonts w:ascii="宋体" w:cs="宋体" w:hint="eastAsia"/>
          <w:sz w:val="36"/>
        </w:rPr>
        <w:t>采购公告</w:t>
      </w:r>
    </w:p>
    <w:p w:rsidR="007656F3" w:rsidRDefault="008346A0">
      <w:pPr>
        <w:numPr>
          <w:ilvl w:val="0"/>
          <w:numId w:val="1"/>
        </w:numPr>
        <w:spacing w:line="480" w:lineRule="auto"/>
        <w:outlineLvl w:val="0"/>
        <w:rPr>
          <w:rFonts w:ascii="宋体" w:cs="宋体"/>
          <w:sz w:val="36"/>
        </w:rPr>
      </w:pPr>
      <w:r>
        <w:rPr>
          <w:rFonts w:ascii="宋体" w:hAnsi="宋体" w:cs="宋体" w:hint="eastAsia"/>
          <w:bCs/>
          <w:sz w:val="36"/>
          <w:szCs w:val="36"/>
        </w:rPr>
        <w:t>投标人须知</w:t>
      </w:r>
    </w:p>
    <w:p w:rsidR="007656F3" w:rsidRDefault="008346A0">
      <w:pPr>
        <w:numPr>
          <w:ilvl w:val="0"/>
          <w:numId w:val="1"/>
        </w:numPr>
        <w:spacing w:line="480" w:lineRule="auto"/>
        <w:outlineLvl w:val="0"/>
        <w:rPr>
          <w:rFonts w:ascii="宋体" w:cs="宋体"/>
          <w:sz w:val="36"/>
        </w:rPr>
      </w:pPr>
      <w:r>
        <w:rPr>
          <w:rFonts w:ascii="宋体" w:hAnsi="宋体" w:cs="宋体" w:hint="eastAsia"/>
          <w:sz w:val="36"/>
        </w:rPr>
        <w:t>合同条款及格式</w:t>
      </w:r>
    </w:p>
    <w:p w:rsidR="007656F3" w:rsidRDefault="008346A0">
      <w:pPr>
        <w:numPr>
          <w:ilvl w:val="0"/>
          <w:numId w:val="1"/>
        </w:numPr>
        <w:spacing w:line="480" w:lineRule="auto"/>
        <w:outlineLvl w:val="0"/>
        <w:rPr>
          <w:rFonts w:ascii="宋体" w:cs="宋体"/>
          <w:sz w:val="36"/>
        </w:rPr>
      </w:pPr>
      <w:r>
        <w:rPr>
          <w:rFonts w:ascii="宋体" w:hAnsi="宋体" w:cs="宋体" w:hint="eastAsia"/>
          <w:sz w:val="36"/>
        </w:rPr>
        <w:t>项目需求</w:t>
      </w:r>
    </w:p>
    <w:p w:rsidR="007656F3" w:rsidRDefault="008346A0">
      <w:pPr>
        <w:numPr>
          <w:ilvl w:val="0"/>
          <w:numId w:val="1"/>
        </w:numPr>
        <w:spacing w:line="480" w:lineRule="auto"/>
        <w:outlineLvl w:val="0"/>
        <w:rPr>
          <w:rFonts w:ascii="宋体" w:cs="宋体"/>
          <w:sz w:val="36"/>
        </w:rPr>
      </w:pPr>
      <w:r>
        <w:rPr>
          <w:rFonts w:ascii="宋体" w:hAnsi="宋体" w:cs="宋体" w:hint="eastAsia"/>
          <w:bCs/>
          <w:sz w:val="36"/>
          <w:szCs w:val="36"/>
        </w:rPr>
        <w:t>评标方法与评标标准</w:t>
      </w:r>
    </w:p>
    <w:p w:rsidR="007656F3" w:rsidRDefault="008346A0">
      <w:pPr>
        <w:numPr>
          <w:ilvl w:val="0"/>
          <w:numId w:val="1"/>
        </w:numPr>
        <w:spacing w:line="480" w:lineRule="auto"/>
        <w:outlineLvl w:val="0"/>
        <w:rPr>
          <w:rFonts w:ascii="宋体" w:cs="宋体"/>
          <w:sz w:val="36"/>
        </w:rPr>
      </w:pPr>
      <w:r>
        <w:rPr>
          <w:rFonts w:ascii="宋体" w:hAnsi="宋体" w:cs="宋体" w:hint="eastAsia"/>
          <w:sz w:val="36"/>
        </w:rPr>
        <w:t>投标文件格式</w:t>
      </w:r>
    </w:p>
    <w:p w:rsidR="007656F3" w:rsidRDefault="007656F3">
      <w:pPr>
        <w:widowControl/>
        <w:spacing w:line="480" w:lineRule="auto"/>
        <w:jc w:val="left"/>
        <w:rPr>
          <w:rFonts w:ascii="宋体" w:cs="宋体"/>
          <w:sz w:val="36"/>
        </w:rPr>
        <w:sectPr w:rsidR="007656F3">
          <w:pgSz w:w="11907" w:h="16840"/>
          <w:pgMar w:top="1440" w:right="1080" w:bottom="1440" w:left="1080" w:header="851" w:footer="992" w:gutter="0"/>
          <w:pgNumType w:start="1"/>
          <w:cols w:space="720"/>
        </w:sectPr>
      </w:pPr>
    </w:p>
    <w:p w:rsidR="007656F3" w:rsidRDefault="008346A0">
      <w:pPr>
        <w:pStyle w:val="a5"/>
        <w:ind w:firstLine="883"/>
        <w:jc w:val="center"/>
        <w:rPr>
          <w:rFonts w:cs="Times New Roman"/>
          <w:b/>
          <w:sz w:val="44"/>
          <w:szCs w:val="44"/>
        </w:rPr>
      </w:pPr>
      <w:r>
        <w:rPr>
          <w:rFonts w:hint="eastAsia"/>
          <w:b/>
          <w:sz w:val="44"/>
          <w:szCs w:val="44"/>
        </w:rPr>
        <w:lastRenderedPageBreak/>
        <w:t>第一章  采购公告</w:t>
      </w:r>
    </w:p>
    <w:p w:rsidR="007656F3" w:rsidRDefault="007656F3">
      <w:pPr>
        <w:pStyle w:val="a0"/>
        <w:spacing w:line="276" w:lineRule="auto"/>
        <w:ind w:firstLineChars="0" w:firstLine="0"/>
        <w:rPr>
          <w:rFonts w:ascii="宋体" w:hAnsi="宋体"/>
          <w:sz w:val="24"/>
          <w:szCs w:val="24"/>
        </w:rPr>
      </w:pPr>
    </w:p>
    <w:p w:rsidR="007656F3" w:rsidRDefault="008346A0" w:rsidP="00E54F1E">
      <w:pPr>
        <w:pStyle w:val="a9"/>
        <w:shd w:val="clear" w:color="auto" w:fill="FFFFFF"/>
        <w:spacing w:before="0" w:beforeAutospacing="0" w:after="0" w:afterAutospacing="0" w:line="276" w:lineRule="auto"/>
        <w:ind w:firstLine="420"/>
      </w:pPr>
      <w:r>
        <w:rPr>
          <w:rFonts w:hint="eastAsia"/>
        </w:rPr>
        <w:t>根据国家招投标的法律法规和南京邮电大学的相关规定，现对南京邮电大学通达学院门户网站制作项目进行公开招标采购，欢迎符合本次招标采购要求的企业参加投标。</w:t>
      </w:r>
    </w:p>
    <w:p w:rsidR="007656F3" w:rsidRDefault="008346A0" w:rsidP="00E54F1E">
      <w:pPr>
        <w:pStyle w:val="a9"/>
        <w:shd w:val="clear" w:color="auto" w:fill="FFFFFF"/>
        <w:spacing w:before="0" w:beforeAutospacing="0" w:after="0" w:afterAutospacing="0" w:line="276" w:lineRule="auto"/>
        <w:ind w:firstLineChars="225" w:firstLine="540"/>
      </w:pPr>
      <w:r>
        <w:rPr>
          <w:rFonts w:hint="eastAsia"/>
        </w:rPr>
        <w:t>一、采购项目名称编号及预算：南京邮电大学通达学院门户网站制作项目（项目编号TDHQ2019049），预算为</w:t>
      </w:r>
      <w:r w:rsidR="001D0BA6">
        <w:rPr>
          <w:rFonts w:hint="eastAsia"/>
        </w:rPr>
        <w:t>19</w:t>
      </w:r>
      <w:r>
        <w:rPr>
          <w:rFonts w:hint="eastAsia"/>
        </w:rPr>
        <w:t>万。</w:t>
      </w:r>
    </w:p>
    <w:p w:rsidR="007656F3" w:rsidRDefault="008346A0" w:rsidP="00E54F1E">
      <w:pPr>
        <w:pStyle w:val="a9"/>
        <w:shd w:val="clear" w:color="auto" w:fill="FFFFFF"/>
        <w:spacing w:before="0" w:beforeAutospacing="0" w:after="0" w:afterAutospacing="0" w:line="276" w:lineRule="auto"/>
        <w:ind w:firstLineChars="250" w:firstLine="600"/>
      </w:pPr>
      <w:r>
        <w:rPr>
          <w:rFonts w:hint="eastAsia"/>
        </w:rPr>
        <w:t>二、采购项目简要说明：1.南京邮电大学通达学院拟制作门户网站（具体要求参见甲方采购文件）。2.项目地点：扬州市润扬南路33号。3.技术条款咨询联系人：李老师 ，联系电话：0514-89716021。（注：如不咨询，视为已理解该技术指标。）</w:t>
      </w:r>
    </w:p>
    <w:p w:rsidR="007656F3" w:rsidRDefault="008346A0" w:rsidP="00E54F1E">
      <w:pPr>
        <w:pStyle w:val="a9"/>
        <w:shd w:val="clear" w:color="auto" w:fill="FFFFFF"/>
        <w:spacing w:before="0" w:beforeAutospacing="0" w:after="0" w:afterAutospacing="0" w:line="276" w:lineRule="auto"/>
        <w:ind w:firstLineChars="250" w:firstLine="600"/>
      </w:pPr>
      <w:r>
        <w:rPr>
          <w:rFonts w:hint="eastAsia"/>
        </w:rPr>
        <w:t>三、投标人资质要求</w:t>
      </w:r>
    </w:p>
    <w:p w:rsidR="007656F3" w:rsidRDefault="008346A0" w:rsidP="00E54F1E">
      <w:pPr>
        <w:pStyle w:val="a9"/>
        <w:shd w:val="clear" w:color="auto" w:fill="FFFFFF"/>
        <w:spacing w:before="0" w:beforeAutospacing="0" w:after="0" w:afterAutospacing="0" w:line="276" w:lineRule="auto"/>
      </w:pPr>
      <w:r>
        <w:rPr>
          <w:rFonts w:hint="eastAsia"/>
        </w:rPr>
        <w:t xml:space="preserve">     1、投标人必须是经国家有关部门批准，具有合法经营资质、符合《中华人民共和国政府采购法》第二十二条规定的独立法人；</w:t>
      </w:r>
    </w:p>
    <w:p w:rsidR="007656F3" w:rsidRDefault="008346A0" w:rsidP="00E54F1E">
      <w:pPr>
        <w:pStyle w:val="a9"/>
        <w:shd w:val="clear" w:color="auto" w:fill="FFFFFF"/>
        <w:spacing w:before="0" w:beforeAutospacing="0" w:after="0" w:afterAutospacing="0" w:line="276" w:lineRule="auto"/>
        <w:ind w:firstLineChars="218" w:firstLine="523"/>
      </w:pPr>
      <w:r>
        <w:rPr>
          <w:rFonts w:hint="eastAsia"/>
        </w:rPr>
        <w:t>2、投标人具有项目必须的技术条件或经营能力，具备法律法规规定的其它条件和良好的社会信誉，在经营活动中没有违法违规记录，近三年内没有被司法部门或行业主管部门处罚，提供书面声明；</w:t>
      </w:r>
    </w:p>
    <w:p w:rsidR="007656F3" w:rsidRDefault="008346A0" w:rsidP="00E54F1E">
      <w:pPr>
        <w:pStyle w:val="a9"/>
        <w:shd w:val="clear" w:color="auto" w:fill="FFFFFF"/>
        <w:spacing w:before="0" w:beforeAutospacing="0" w:after="0" w:afterAutospacing="0" w:line="276" w:lineRule="auto"/>
        <w:ind w:firstLineChars="218" w:firstLine="523"/>
      </w:pPr>
      <w:r>
        <w:rPr>
          <w:rFonts w:cs="Times New Roman" w:hint="eastAsia"/>
          <w:color w:val="000000"/>
        </w:rPr>
        <w:t>3、</w:t>
      </w:r>
      <w:r>
        <w:rPr>
          <w:rFonts w:hint="eastAsia"/>
        </w:rPr>
        <w:t>投标人未被“信用中国”（www.creditchina.gov.cn）或“诚信江苏”（www.jscredit.gov.cn）或中国政府采购网（www.ccgp.gov.cn）列入失信被执行人、重大税收违法案件当事人名单、政府采购严重失信行为记录名单，提供网页截图。</w:t>
      </w:r>
    </w:p>
    <w:p w:rsidR="007656F3" w:rsidRDefault="008346A0" w:rsidP="00E54F1E">
      <w:pPr>
        <w:pStyle w:val="a9"/>
        <w:shd w:val="clear" w:color="auto" w:fill="FFFFFF"/>
        <w:spacing w:before="0" w:beforeAutospacing="0" w:after="0" w:afterAutospacing="0" w:line="276" w:lineRule="auto"/>
        <w:ind w:firstLineChars="250" w:firstLine="600"/>
      </w:pPr>
      <w:r>
        <w:rPr>
          <w:rFonts w:hint="eastAsia"/>
        </w:rPr>
        <w:t>4、本项目不接受联合体投标。</w:t>
      </w:r>
    </w:p>
    <w:p w:rsidR="007656F3" w:rsidRDefault="008346A0" w:rsidP="00E54F1E">
      <w:pPr>
        <w:pStyle w:val="a9"/>
        <w:shd w:val="clear" w:color="auto" w:fill="FFFFFF"/>
        <w:spacing w:before="0" w:beforeAutospacing="0" w:after="0" w:afterAutospacing="0" w:line="276" w:lineRule="auto"/>
      </w:pPr>
      <w:r>
        <w:rPr>
          <w:rFonts w:hint="eastAsia"/>
          <w:bCs/>
        </w:rPr>
        <w:t>四</w:t>
      </w:r>
      <w:r>
        <w:rPr>
          <w:rFonts w:hint="eastAsia"/>
          <w:b/>
          <w:bCs/>
        </w:rPr>
        <w:t>、</w:t>
      </w:r>
      <w:r>
        <w:rPr>
          <w:rFonts w:hint="eastAsia"/>
        </w:rPr>
        <w:t>采购文件发布信息:采购文件发布时间：自采购公告在“南京邮电大学通达学院”网页上发布之日起至投标截止时间止。供应商如确定参加投标，请于投标文件递交时间到指定地点登记报名、递交投标文件。</w:t>
      </w:r>
    </w:p>
    <w:p w:rsidR="007656F3" w:rsidRDefault="008346A0" w:rsidP="00E54F1E">
      <w:pPr>
        <w:pStyle w:val="a9"/>
        <w:shd w:val="clear" w:color="auto" w:fill="FFFFFF"/>
        <w:spacing w:before="0" w:beforeAutospacing="0" w:after="0" w:afterAutospacing="0" w:line="276" w:lineRule="auto"/>
        <w:ind w:firstLine="480"/>
      </w:pPr>
      <w:r>
        <w:rPr>
          <w:rFonts w:hint="eastAsia"/>
        </w:rPr>
        <w:t>五、投标文件接收信息:投标文件接收截止时间：2019年</w:t>
      </w:r>
      <w:r w:rsidR="00984ECD">
        <w:rPr>
          <w:rFonts w:hint="eastAsia"/>
        </w:rPr>
        <w:t>12</w:t>
      </w:r>
      <w:r>
        <w:rPr>
          <w:rFonts w:hint="eastAsia"/>
        </w:rPr>
        <w:t>月</w:t>
      </w:r>
      <w:r w:rsidR="00984ECD">
        <w:rPr>
          <w:rFonts w:hint="eastAsia"/>
        </w:rPr>
        <w:t>12</w:t>
      </w:r>
      <w:r>
        <w:rPr>
          <w:rFonts w:hint="eastAsia"/>
        </w:rPr>
        <w:t>日 上午9时至 11时。地点：南京邮电大学通达学院行政中心9楼910办公室。 联系人：季老师， 联系电话：0514-89716086。 采购单位不接受邮寄、快递等投标，投标文件在投标截止时间后，一律不予退回。</w:t>
      </w:r>
    </w:p>
    <w:p w:rsidR="007656F3" w:rsidRDefault="008346A0" w:rsidP="00E54F1E">
      <w:pPr>
        <w:pStyle w:val="a9"/>
        <w:shd w:val="clear" w:color="auto" w:fill="FFFFFF"/>
        <w:spacing w:before="0" w:beforeAutospacing="0" w:after="0" w:afterAutospacing="0" w:line="276" w:lineRule="auto"/>
        <w:ind w:firstLine="480"/>
      </w:pPr>
      <w:r>
        <w:rPr>
          <w:rFonts w:hint="eastAsia"/>
        </w:rPr>
        <w:t>六、开标有关信息 :  具体开标时间、地点，递交标书时另行通知。</w:t>
      </w:r>
    </w:p>
    <w:p w:rsidR="007656F3" w:rsidRDefault="008346A0" w:rsidP="00E54F1E">
      <w:pPr>
        <w:pStyle w:val="a9"/>
        <w:shd w:val="clear" w:color="auto" w:fill="FFFFFF"/>
        <w:spacing w:before="0" w:beforeAutospacing="0" w:after="0" w:afterAutospacing="0" w:line="276" w:lineRule="auto"/>
        <w:ind w:firstLine="480"/>
      </w:pPr>
      <w:r>
        <w:rPr>
          <w:rFonts w:hint="eastAsia"/>
        </w:rPr>
        <w:t>七、缴纳费用：投标单位须在投标时缴纳100元标书费，1000元项目投标保证金。</w:t>
      </w:r>
    </w:p>
    <w:p w:rsidR="007656F3" w:rsidRDefault="008346A0" w:rsidP="00E54F1E">
      <w:pPr>
        <w:pStyle w:val="a9"/>
        <w:shd w:val="clear" w:color="auto" w:fill="FFFFFF"/>
        <w:spacing w:before="0" w:beforeAutospacing="0" w:after="0" w:afterAutospacing="0" w:line="276" w:lineRule="auto"/>
        <w:ind w:firstLine="480"/>
      </w:pPr>
      <w:r>
        <w:rPr>
          <w:rFonts w:hint="eastAsia"/>
        </w:rPr>
        <w:t xml:space="preserve">八、本次招标联系事项: 联系人：李老师， 联系电话：0514-89716083。   </w:t>
      </w:r>
    </w:p>
    <w:p w:rsidR="007656F3" w:rsidRDefault="007656F3" w:rsidP="00E54F1E">
      <w:pPr>
        <w:pStyle w:val="a9"/>
        <w:shd w:val="clear" w:color="auto" w:fill="FFFFFF"/>
        <w:spacing w:before="0" w:beforeAutospacing="0" w:after="0" w:afterAutospacing="0" w:line="276" w:lineRule="auto"/>
        <w:ind w:firstLine="480"/>
        <w:jc w:val="right"/>
      </w:pPr>
    </w:p>
    <w:p w:rsidR="007656F3" w:rsidRDefault="007656F3" w:rsidP="00E54F1E">
      <w:pPr>
        <w:pStyle w:val="a9"/>
        <w:shd w:val="clear" w:color="auto" w:fill="FFFFFF"/>
        <w:spacing w:before="0" w:beforeAutospacing="0" w:after="0" w:afterAutospacing="0" w:line="276" w:lineRule="auto"/>
        <w:ind w:firstLine="480"/>
        <w:jc w:val="right"/>
      </w:pPr>
    </w:p>
    <w:p w:rsidR="007656F3" w:rsidRDefault="007656F3" w:rsidP="00E54F1E">
      <w:pPr>
        <w:pStyle w:val="a9"/>
        <w:shd w:val="clear" w:color="auto" w:fill="FFFFFF"/>
        <w:spacing w:before="0" w:beforeAutospacing="0" w:after="0" w:afterAutospacing="0" w:line="276" w:lineRule="auto"/>
        <w:ind w:firstLine="480"/>
        <w:jc w:val="right"/>
      </w:pPr>
    </w:p>
    <w:p w:rsidR="007656F3" w:rsidRDefault="007656F3" w:rsidP="00E54F1E">
      <w:pPr>
        <w:pStyle w:val="a9"/>
        <w:shd w:val="clear" w:color="auto" w:fill="FFFFFF"/>
        <w:spacing w:before="0" w:beforeAutospacing="0" w:after="0" w:afterAutospacing="0" w:line="276" w:lineRule="auto"/>
        <w:ind w:firstLine="480"/>
        <w:jc w:val="right"/>
      </w:pPr>
    </w:p>
    <w:p w:rsidR="007656F3" w:rsidRDefault="008346A0" w:rsidP="00E54F1E">
      <w:pPr>
        <w:pStyle w:val="a9"/>
        <w:shd w:val="clear" w:color="auto" w:fill="FFFFFF"/>
        <w:spacing w:before="0" w:beforeAutospacing="0" w:after="0" w:afterAutospacing="0" w:line="276" w:lineRule="auto"/>
        <w:ind w:firstLine="480"/>
        <w:jc w:val="right"/>
      </w:pPr>
      <w:r>
        <w:rPr>
          <w:rFonts w:hint="eastAsia"/>
        </w:rPr>
        <w:t xml:space="preserve">南京邮电大学通达学院后勤管理处　　                                                  </w:t>
      </w:r>
    </w:p>
    <w:p w:rsidR="007656F3" w:rsidRDefault="008346A0" w:rsidP="00E54F1E">
      <w:pPr>
        <w:pStyle w:val="a9"/>
        <w:shd w:val="clear" w:color="auto" w:fill="FFFFFF"/>
        <w:spacing w:before="0" w:beforeAutospacing="0" w:after="0" w:afterAutospacing="0" w:line="276" w:lineRule="auto"/>
        <w:jc w:val="right"/>
      </w:pPr>
      <w:r>
        <w:rPr>
          <w:rFonts w:hint="eastAsia"/>
        </w:rPr>
        <w:t xml:space="preserve">                                            </w:t>
      </w:r>
      <w:r w:rsidR="00984ECD">
        <w:rPr>
          <w:rFonts w:hint="eastAsia"/>
        </w:rPr>
        <w:t>二〇一九年十二</w:t>
      </w:r>
      <w:r>
        <w:rPr>
          <w:rFonts w:hint="eastAsia"/>
        </w:rPr>
        <w:t>月</w:t>
      </w:r>
      <w:r w:rsidR="00984ECD">
        <w:rPr>
          <w:rFonts w:hint="eastAsia"/>
        </w:rPr>
        <w:t>六</w:t>
      </w:r>
      <w:r>
        <w:rPr>
          <w:rFonts w:hint="eastAsia"/>
        </w:rPr>
        <w:t>日</w:t>
      </w:r>
    </w:p>
    <w:p w:rsidR="007656F3" w:rsidRDefault="007656F3">
      <w:pPr>
        <w:pStyle w:val="a0"/>
        <w:spacing w:line="276" w:lineRule="auto"/>
        <w:ind w:firstLineChars="0" w:firstLine="0"/>
        <w:sectPr w:rsidR="007656F3">
          <w:headerReference w:type="default" r:id="rId9"/>
          <w:footerReference w:type="default" r:id="rId10"/>
          <w:pgSz w:w="11907" w:h="16840"/>
          <w:pgMar w:top="1440" w:right="1080" w:bottom="1440" w:left="1080" w:header="851" w:footer="992" w:gutter="0"/>
          <w:pgNumType w:start="1"/>
          <w:cols w:space="720"/>
          <w:docGrid w:linePitch="312"/>
        </w:sectPr>
      </w:pPr>
    </w:p>
    <w:p w:rsidR="007656F3" w:rsidRDefault="008346A0">
      <w:pPr>
        <w:pStyle w:val="a5"/>
        <w:jc w:val="center"/>
        <w:rPr>
          <w:b/>
          <w:sz w:val="44"/>
          <w:szCs w:val="44"/>
        </w:rPr>
      </w:pPr>
      <w:bookmarkStart w:id="6" w:name="_Toc120614211"/>
      <w:bookmarkEnd w:id="0"/>
      <w:r>
        <w:rPr>
          <w:rFonts w:hint="eastAsia"/>
          <w:b/>
          <w:sz w:val="44"/>
          <w:szCs w:val="44"/>
        </w:rPr>
        <w:lastRenderedPageBreak/>
        <w:t xml:space="preserve">第二章  </w:t>
      </w:r>
      <w:bookmarkStart w:id="7" w:name="_Toc513029202"/>
      <w:bookmarkStart w:id="8" w:name="_Toc20823274"/>
      <w:bookmarkStart w:id="9" w:name="_Toc16938518"/>
      <w:bookmarkStart w:id="10" w:name="_Toc120614213"/>
      <w:bookmarkEnd w:id="1"/>
      <w:bookmarkEnd w:id="2"/>
      <w:bookmarkEnd w:id="3"/>
      <w:bookmarkEnd w:id="4"/>
      <w:bookmarkEnd w:id="5"/>
      <w:bookmarkEnd w:id="6"/>
      <w:r>
        <w:rPr>
          <w:rFonts w:hint="eastAsia"/>
          <w:b/>
          <w:sz w:val="44"/>
          <w:szCs w:val="44"/>
        </w:rPr>
        <w:t>投标人须知</w:t>
      </w:r>
      <w:bookmarkEnd w:id="7"/>
      <w:bookmarkEnd w:id="8"/>
      <w:bookmarkEnd w:id="9"/>
      <w:bookmarkEnd w:id="10"/>
    </w:p>
    <w:p w:rsidR="007656F3" w:rsidRDefault="008346A0">
      <w:pPr>
        <w:spacing w:line="360" w:lineRule="exact"/>
        <w:ind w:firstLineChars="200" w:firstLine="482"/>
        <w:rPr>
          <w:rFonts w:ascii="宋体" w:hAnsi="宋体" w:cs="宋体"/>
          <w:b/>
          <w:sz w:val="24"/>
          <w:szCs w:val="24"/>
        </w:rPr>
      </w:pPr>
      <w:bookmarkStart w:id="11" w:name="_Toc513029203"/>
      <w:bookmarkStart w:id="12" w:name="_Toc120614214"/>
      <w:bookmarkStart w:id="13" w:name="_Toc16938519"/>
      <w:bookmarkStart w:id="14" w:name="_Toc20823275"/>
      <w:r>
        <w:rPr>
          <w:rFonts w:ascii="宋体" w:hAnsi="宋体" w:cs="宋体" w:hint="eastAsia"/>
          <w:b/>
          <w:sz w:val="24"/>
          <w:szCs w:val="24"/>
        </w:rPr>
        <w:t>一、总则</w:t>
      </w:r>
    </w:p>
    <w:p w:rsidR="007656F3" w:rsidRDefault="008346A0">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7656F3" w:rsidRDefault="008346A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7656F3" w:rsidRDefault="008346A0">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7656F3" w:rsidRDefault="008346A0">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7656F3" w:rsidRDefault="008346A0">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7656F3" w:rsidRDefault="008346A0">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7656F3" w:rsidRDefault="008346A0">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7656F3" w:rsidRDefault="008346A0">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7656F3" w:rsidRDefault="008346A0">
      <w:pPr>
        <w:spacing w:line="360" w:lineRule="exact"/>
        <w:ind w:firstLineChars="150" w:firstLine="360"/>
        <w:rPr>
          <w:rFonts w:ascii="宋体" w:hAnsi="宋体" w:cs="宋体"/>
          <w:sz w:val="24"/>
          <w:szCs w:val="24"/>
        </w:rPr>
      </w:pPr>
      <w:r>
        <w:rPr>
          <w:rFonts w:ascii="宋体" w:hAnsi="宋体" w:cs="宋体" w:hint="eastAsia"/>
          <w:sz w:val="24"/>
          <w:szCs w:val="24"/>
        </w:rPr>
        <w:t>（1）投标人须知</w:t>
      </w:r>
    </w:p>
    <w:p w:rsidR="007656F3" w:rsidRDefault="008346A0">
      <w:pPr>
        <w:spacing w:line="360" w:lineRule="exact"/>
        <w:ind w:firstLineChars="150" w:firstLine="360"/>
        <w:rPr>
          <w:rFonts w:ascii="宋体" w:hAnsi="宋体" w:cs="宋体"/>
          <w:sz w:val="24"/>
          <w:szCs w:val="24"/>
        </w:rPr>
      </w:pPr>
      <w:r>
        <w:rPr>
          <w:rFonts w:ascii="宋体" w:hAnsi="宋体" w:cs="宋体" w:hint="eastAsia"/>
          <w:sz w:val="24"/>
          <w:szCs w:val="24"/>
        </w:rPr>
        <w:t>（2）合同条款及格式</w:t>
      </w:r>
    </w:p>
    <w:p w:rsidR="007656F3" w:rsidRDefault="008346A0">
      <w:pPr>
        <w:spacing w:line="360" w:lineRule="exact"/>
        <w:ind w:firstLineChars="150" w:firstLine="360"/>
        <w:rPr>
          <w:rFonts w:ascii="宋体" w:hAnsi="宋体" w:cs="宋体"/>
          <w:sz w:val="24"/>
          <w:szCs w:val="24"/>
        </w:rPr>
      </w:pPr>
      <w:r>
        <w:rPr>
          <w:rFonts w:ascii="宋体" w:hAnsi="宋体" w:cs="宋体" w:hint="eastAsia"/>
          <w:sz w:val="24"/>
          <w:szCs w:val="24"/>
        </w:rPr>
        <w:t>（3）项目需求</w:t>
      </w:r>
    </w:p>
    <w:p w:rsidR="007656F3" w:rsidRDefault="008346A0">
      <w:pPr>
        <w:spacing w:line="360" w:lineRule="exact"/>
        <w:ind w:firstLineChars="150" w:firstLine="360"/>
        <w:rPr>
          <w:rFonts w:ascii="宋体" w:hAnsi="宋体" w:cs="宋体"/>
          <w:sz w:val="24"/>
          <w:szCs w:val="24"/>
        </w:rPr>
      </w:pPr>
      <w:r>
        <w:rPr>
          <w:rFonts w:ascii="宋体" w:hAnsi="宋体" w:cs="宋体" w:hint="eastAsia"/>
          <w:sz w:val="24"/>
          <w:szCs w:val="24"/>
        </w:rPr>
        <w:t>（4）评标方法与评标标准</w:t>
      </w:r>
    </w:p>
    <w:p w:rsidR="007656F3" w:rsidRDefault="008346A0">
      <w:pPr>
        <w:spacing w:line="360" w:lineRule="exact"/>
        <w:ind w:firstLineChars="150" w:firstLine="360"/>
        <w:rPr>
          <w:rFonts w:ascii="宋体" w:hAnsi="宋体" w:cs="宋体"/>
          <w:sz w:val="24"/>
          <w:szCs w:val="24"/>
        </w:rPr>
      </w:pPr>
      <w:r>
        <w:rPr>
          <w:rFonts w:ascii="宋体" w:hAnsi="宋体" w:cs="宋体" w:hint="eastAsia"/>
          <w:sz w:val="24"/>
          <w:szCs w:val="24"/>
        </w:rPr>
        <w:t>（5）投标文件格式</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7656F3" w:rsidRDefault="008346A0">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7656F3" w:rsidRDefault="008346A0">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7656F3" w:rsidRDefault="008346A0">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7656F3" w:rsidRDefault="008346A0">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w:t>
      </w:r>
      <w:r>
        <w:rPr>
          <w:rFonts w:ascii="宋体" w:hAnsi="宋体" w:cs="宋体" w:hint="eastAsia"/>
          <w:sz w:val="24"/>
          <w:szCs w:val="24"/>
        </w:rPr>
        <w:lastRenderedPageBreak/>
        <w:t>均使用简体中文。</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7656F3" w:rsidRDefault="008346A0">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7656F3" w:rsidRDefault="008346A0">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7656F3" w:rsidRDefault="008346A0">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7656F3" w:rsidRDefault="008346A0">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7656F3" w:rsidRDefault="008346A0">
      <w:pPr>
        <w:spacing w:line="360" w:lineRule="exact"/>
        <w:ind w:firstLineChars="200" w:firstLine="480"/>
        <w:rPr>
          <w:rFonts w:ascii="宋体" w:hAnsi="宋体" w:cs="宋体"/>
          <w:b/>
          <w:sz w:val="24"/>
          <w:szCs w:val="24"/>
        </w:rPr>
      </w:pPr>
      <w:r>
        <w:rPr>
          <w:rFonts w:ascii="宋体" w:hAnsi="宋体" w:cs="宋体" w:hint="eastAsia"/>
          <w:sz w:val="24"/>
          <w:szCs w:val="24"/>
        </w:rPr>
        <w:lastRenderedPageBreak/>
        <w:t>12.1投标人应以人民币提交</w:t>
      </w:r>
      <w:r>
        <w:rPr>
          <w:rFonts w:ascii="宋体" w:hAnsi="宋体" w:cs="宋体" w:hint="eastAsia"/>
          <w:sz w:val="24"/>
          <w:szCs w:val="24"/>
          <w:u w:val="single"/>
        </w:rPr>
        <w:t>壹仟元（1000元）</w:t>
      </w:r>
      <w:r>
        <w:rPr>
          <w:rFonts w:ascii="宋体" w:hAnsi="宋体" w:cs="宋体" w:hint="eastAsia"/>
          <w:sz w:val="24"/>
          <w:szCs w:val="24"/>
        </w:rPr>
        <w:t>投标保证金，作为其投标的组成部分之一。</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7656F3" w:rsidRDefault="008346A0">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7656F3" w:rsidRDefault="008346A0">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7656F3" w:rsidRDefault="008346A0">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7656F3" w:rsidRDefault="008346A0">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7656F3" w:rsidRDefault="008346A0">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7656F3" w:rsidRDefault="008346A0">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7656F3" w:rsidRDefault="008346A0">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7656F3" w:rsidRDefault="008346A0">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7656F3" w:rsidRDefault="008346A0">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7656F3" w:rsidRDefault="008346A0">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7656F3" w:rsidRDefault="008346A0">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五、开标与评标</w:t>
      </w:r>
    </w:p>
    <w:p w:rsidR="007656F3" w:rsidRDefault="008346A0">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7656F3" w:rsidRDefault="008346A0">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7656F3" w:rsidRDefault="008346A0">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7656F3" w:rsidRDefault="008346A0">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7656F3" w:rsidRDefault="008346A0">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7656F3" w:rsidRDefault="008346A0">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7656F3" w:rsidRDefault="008346A0">
      <w:pPr>
        <w:spacing w:line="360" w:lineRule="exact"/>
        <w:ind w:firstLineChars="200" w:firstLine="480"/>
        <w:rPr>
          <w:rFonts w:ascii="宋体" w:hAnsi="宋体" w:cs="宋体"/>
          <w:bCs/>
          <w:sz w:val="24"/>
          <w:szCs w:val="24"/>
        </w:rPr>
      </w:pPr>
      <w:r>
        <w:rPr>
          <w:rFonts w:ascii="宋体" w:hAnsi="宋体" w:cs="宋体" w:hint="eastAsia"/>
          <w:bCs/>
          <w:sz w:val="24"/>
          <w:szCs w:val="24"/>
        </w:rPr>
        <w:t>（3）投标人在报价时采用选择性报价；</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7656F3" w:rsidRDefault="008346A0">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7656F3" w:rsidRDefault="008346A0">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7656F3" w:rsidRDefault="008346A0">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w:t>
      </w:r>
      <w:r>
        <w:rPr>
          <w:rFonts w:ascii="宋体" w:hAnsi="宋体" w:cs="宋体" w:hint="eastAsia"/>
          <w:sz w:val="24"/>
          <w:szCs w:val="24"/>
        </w:rPr>
        <w:lastRenderedPageBreak/>
        <w:t>排列，向招标小组推荐中标候选人。最终由招标小组根据推荐的中标候选人确定中标人。</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Pr>
          <w:rFonts w:ascii="宋体" w:hAnsi="宋体" w:cs="宋体" w:hint="eastAsia"/>
          <w:sz w:val="24"/>
          <w:szCs w:val="24"/>
          <w:u w:val="single"/>
        </w:rPr>
        <w:t>壹仟元（1000元）</w:t>
      </w:r>
      <w:r>
        <w:rPr>
          <w:rFonts w:ascii="宋体" w:hAnsi="宋体" w:cs="宋体" w:hint="eastAsia"/>
          <w:sz w:val="24"/>
          <w:szCs w:val="24"/>
        </w:rPr>
        <w:t>。</w:t>
      </w:r>
    </w:p>
    <w:p w:rsidR="007656F3" w:rsidRDefault="008346A0">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7656F3" w:rsidRDefault="008346A0">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7656F3" w:rsidRDefault="008346A0">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7656F3" w:rsidRDefault="008346A0">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7656F3" w:rsidRDefault="008346A0">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7656F3" w:rsidRDefault="008346A0">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7656F3" w:rsidRDefault="008346A0">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7656F3" w:rsidRDefault="008346A0" w:rsidP="004623F2">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7656F3" w:rsidRDefault="008346A0">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7656F3" w:rsidRDefault="008346A0">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7656F3" w:rsidRDefault="008346A0" w:rsidP="004623F2">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7656F3" w:rsidRDefault="008346A0">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7656F3" w:rsidRDefault="008346A0">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7656F3" w:rsidRDefault="008346A0">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7656F3" w:rsidRDefault="008346A0">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7656F3" w:rsidRDefault="008346A0">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7656F3" w:rsidRDefault="008346A0">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26.1采购合同履行中，需追加与合同标的相同的货物和服务的，在不改变价格水平、合同及其它条款的前提下，采购人可以与中标人协商签订补充合同，追加量不得超过合同总额的10%。</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26.2采购结束后，采购人若由于各种客观原因，必须对采购项目所牵涉的货物和服务进行适当的减少时，在双方协商一致的前提下，可以按照中标时价格水平做相应的调减，并据此签订补充合同。</w:t>
      </w:r>
    </w:p>
    <w:p w:rsidR="007656F3" w:rsidRDefault="008346A0">
      <w:pPr>
        <w:pStyle w:val="a5"/>
        <w:spacing w:line="340" w:lineRule="atLeast"/>
        <w:jc w:val="center"/>
        <w:rPr>
          <w:b/>
          <w:sz w:val="44"/>
          <w:szCs w:val="44"/>
        </w:rPr>
      </w:pPr>
      <w:r>
        <w:rPr>
          <w:rFonts w:hint="eastAsia"/>
          <w:sz w:val="24"/>
          <w:szCs w:val="24"/>
        </w:rPr>
        <w:br w:type="page"/>
      </w:r>
      <w:bookmarkStart w:id="15" w:name="_Toc479757207"/>
      <w:bookmarkStart w:id="16" w:name="_Toc513029242"/>
      <w:bookmarkStart w:id="17" w:name="_Toc20823314"/>
      <w:bookmarkStart w:id="18" w:name="_Toc120614221"/>
      <w:bookmarkStart w:id="19" w:name="_Toc16938558"/>
      <w:bookmarkEnd w:id="11"/>
      <w:bookmarkEnd w:id="12"/>
      <w:bookmarkEnd w:id="13"/>
      <w:bookmarkEnd w:id="14"/>
      <w:r>
        <w:rPr>
          <w:rFonts w:hint="eastAsia"/>
          <w:b/>
          <w:sz w:val="44"/>
          <w:szCs w:val="44"/>
        </w:rPr>
        <w:lastRenderedPageBreak/>
        <w:t>第三章  合同条款及</w:t>
      </w:r>
      <w:bookmarkEnd w:id="15"/>
      <w:bookmarkEnd w:id="16"/>
      <w:bookmarkEnd w:id="17"/>
      <w:bookmarkEnd w:id="18"/>
      <w:bookmarkEnd w:id="19"/>
      <w:r>
        <w:rPr>
          <w:rFonts w:hint="eastAsia"/>
          <w:b/>
          <w:sz w:val="44"/>
          <w:szCs w:val="44"/>
        </w:rPr>
        <w:t>格式</w:t>
      </w:r>
    </w:p>
    <w:p w:rsidR="007656F3" w:rsidRDefault="008346A0">
      <w:pPr>
        <w:widowControl/>
        <w:snapToGrid w:val="0"/>
        <w:spacing w:line="340" w:lineRule="atLeast"/>
        <w:ind w:firstLineChars="200" w:firstLine="480"/>
        <w:rPr>
          <w:rFonts w:ascii="宋体" w:hAnsi="宋体" w:cs="宋体"/>
          <w:sz w:val="24"/>
          <w:szCs w:val="24"/>
        </w:rPr>
      </w:pPr>
      <w:bookmarkStart w:id="20" w:name="_Toc513029243"/>
      <w:bookmarkStart w:id="21" w:name="_Toc16938559"/>
      <w:bookmarkStart w:id="22" w:name="_Toc20823315"/>
      <w:r>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7656F3" w:rsidRDefault="008346A0">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7656F3" w:rsidRDefault="008346A0">
      <w:pPr>
        <w:widowControl/>
        <w:snapToGrid w:val="0"/>
        <w:spacing w:line="340" w:lineRule="atLeast"/>
        <w:rPr>
          <w:rFonts w:ascii="宋体" w:hAnsi="宋体" w:cs="宋体"/>
          <w:sz w:val="24"/>
          <w:szCs w:val="24"/>
        </w:rPr>
      </w:pPr>
      <w:r>
        <w:rPr>
          <w:rFonts w:ascii="宋体" w:hAnsi="宋体" w:cs="宋体" w:hint="eastAsia"/>
          <w:sz w:val="24"/>
          <w:szCs w:val="24"/>
        </w:rPr>
        <w:t>甲方：南京邮电大学通达学院               项目编号：</w:t>
      </w:r>
    </w:p>
    <w:p w:rsidR="007656F3" w:rsidRDefault="008346A0">
      <w:pPr>
        <w:widowControl/>
        <w:snapToGrid w:val="0"/>
        <w:spacing w:line="340" w:lineRule="atLeast"/>
        <w:rPr>
          <w:rFonts w:ascii="宋体" w:hAnsi="宋体" w:cs="宋体"/>
          <w:sz w:val="24"/>
          <w:szCs w:val="24"/>
        </w:rPr>
      </w:pPr>
      <w:r>
        <w:rPr>
          <w:rFonts w:ascii="宋体" w:hAnsi="宋体" w:cs="宋体" w:hint="eastAsia"/>
          <w:sz w:val="24"/>
          <w:szCs w:val="24"/>
        </w:rPr>
        <w:t xml:space="preserve">乙方：                                   </w:t>
      </w:r>
    </w:p>
    <w:p w:rsidR="007656F3" w:rsidRDefault="008346A0">
      <w:pPr>
        <w:widowControl/>
        <w:snapToGrid w:val="0"/>
        <w:spacing w:line="340" w:lineRule="atLeast"/>
        <w:ind w:firstLineChars="200" w:firstLine="480"/>
        <w:rPr>
          <w:rFonts w:ascii="宋体" w:hAnsi="宋体" w:cs="宋体"/>
          <w:sz w:val="24"/>
          <w:szCs w:val="24"/>
        </w:rPr>
      </w:pPr>
      <w:r>
        <w:rPr>
          <w:rFonts w:ascii="宋体" w:hAnsi="宋体" w:cs="宋体" w:hint="eastAsia"/>
          <w:sz w:val="24"/>
          <w:szCs w:val="24"/>
        </w:rPr>
        <w:t>甲乙双方根据图书馆电子书查询触摸机及配套软件、资源服务采购项目招标（谈判、询价）采购结果,依据《中华人民共和国合同法》及相关法律规定，达成如下货物购销合同:</w:t>
      </w:r>
    </w:p>
    <w:p w:rsidR="007656F3" w:rsidRDefault="008346A0">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7656F3">
        <w:trPr>
          <w:cantSplit/>
          <w:trHeight w:val="432"/>
          <w:jc w:val="center"/>
        </w:trPr>
        <w:tc>
          <w:tcPr>
            <w:tcW w:w="720" w:type="dxa"/>
            <w:shd w:val="pct10" w:color="auto" w:fill="FFFFFF"/>
            <w:vAlign w:val="center"/>
          </w:tcPr>
          <w:p w:rsidR="007656F3" w:rsidRDefault="008346A0">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7656F3" w:rsidRDefault="008346A0">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7656F3" w:rsidRDefault="008346A0">
            <w:pPr>
              <w:snapToGrid w:val="0"/>
              <w:spacing w:line="3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7656F3" w:rsidRDefault="008346A0">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7656F3" w:rsidRDefault="008346A0">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7656F3" w:rsidRDefault="008346A0">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7656F3">
        <w:trPr>
          <w:cantSplit/>
          <w:trHeight w:val="677"/>
          <w:jc w:val="center"/>
        </w:trPr>
        <w:tc>
          <w:tcPr>
            <w:tcW w:w="720" w:type="dxa"/>
            <w:vAlign w:val="center"/>
          </w:tcPr>
          <w:p w:rsidR="007656F3" w:rsidRDefault="008346A0">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7656F3" w:rsidRDefault="007656F3">
            <w:pPr>
              <w:snapToGrid w:val="0"/>
              <w:spacing w:line="340" w:lineRule="atLeast"/>
              <w:jc w:val="center"/>
              <w:rPr>
                <w:rFonts w:ascii="宋体" w:hAnsi="宋体" w:cs="宋体"/>
              </w:rPr>
            </w:pPr>
          </w:p>
        </w:tc>
        <w:tc>
          <w:tcPr>
            <w:tcW w:w="3933" w:type="dxa"/>
            <w:vAlign w:val="center"/>
          </w:tcPr>
          <w:p w:rsidR="007656F3" w:rsidRDefault="007656F3">
            <w:pPr>
              <w:spacing w:line="340" w:lineRule="atLeast"/>
              <w:rPr>
                <w:rFonts w:ascii="宋体" w:hAnsi="宋体" w:cs="宋体"/>
              </w:rPr>
            </w:pPr>
          </w:p>
        </w:tc>
        <w:tc>
          <w:tcPr>
            <w:tcW w:w="992" w:type="dxa"/>
            <w:vAlign w:val="center"/>
          </w:tcPr>
          <w:p w:rsidR="007656F3" w:rsidRDefault="007656F3">
            <w:pPr>
              <w:snapToGrid w:val="0"/>
              <w:spacing w:line="340" w:lineRule="atLeast"/>
              <w:ind w:firstLineChars="49" w:firstLine="118"/>
              <w:rPr>
                <w:rFonts w:ascii="宋体" w:hAnsi="宋体" w:cs="宋体"/>
                <w:b/>
                <w:kern w:val="0"/>
                <w:sz w:val="24"/>
              </w:rPr>
            </w:pPr>
          </w:p>
        </w:tc>
        <w:tc>
          <w:tcPr>
            <w:tcW w:w="1276" w:type="dxa"/>
            <w:vAlign w:val="center"/>
          </w:tcPr>
          <w:p w:rsidR="007656F3" w:rsidRDefault="007656F3">
            <w:pPr>
              <w:spacing w:line="340" w:lineRule="atLeast"/>
              <w:jc w:val="center"/>
              <w:rPr>
                <w:rFonts w:ascii="宋体" w:hAnsi="宋体" w:cs="宋体"/>
                <w:b/>
              </w:rPr>
            </w:pPr>
          </w:p>
        </w:tc>
        <w:tc>
          <w:tcPr>
            <w:tcW w:w="1275" w:type="dxa"/>
            <w:vAlign w:val="center"/>
          </w:tcPr>
          <w:p w:rsidR="007656F3" w:rsidRDefault="007656F3">
            <w:pPr>
              <w:spacing w:line="340" w:lineRule="atLeast"/>
              <w:rPr>
                <w:rFonts w:ascii="宋体" w:hAnsi="宋体" w:cs="宋体"/>
              </w:rPr>
            </w:pPr>
          </w:p>
        </w:tc>
      </w:tr>
      <w:tr w:rsidR="007656F3">
        <w:trPr>
          <w:cantSplit/>
          <w:trHeight w:val="495"/>
          <w:jc w:val="center"/>
        </w:trPr>
        <w:tc>
          <w:tcPr>
            <w:tcW w:w="720" w:type="dxa"/>
            <w:vAlign w:val="center"/>
          </w:tcPr>
          <w:p w:rsidR="007656F3" w:rsidRDefault="008346A0">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7656F3" w:rsidRDefault="007656F3">
            <w:pPr>
              <w:snapToGrid w:val="0"/>
              <w:spacing w:line="340" w:lineRule="atLeast"/>
              <w:jc w:val="center"/>
              <w:rPr>
                <w:rFonts w:ascii="宋体" w:hAnsi="宋体" w:cs="宋体"/>
              </w:rPr>
            </w:pPr>
          </w:p>
        </w:tc>
        <w:tc>
          <w:tcPr>
            <w:tcW w:w="3933" w:type="dxa"/>
            <w:vAlign w:val="center"/>
          </w:tcPr>
          <w:p w:rsidR="007656F3" w:rsidRDefault="007656F3">
            <w:pPr>
              <w:spacing w:line="340" w:lineRule="atLeast"/>
              <w:rPr>
                <w:rFonts w:ascii="宋体" w:hAnsi="宋体" w:cs="宋体"/>
                <w:b/>
                <w:sz w:val="18"/>
                <w:szCs w:val="18"/>
              </w:rPr>
            </w:pPr>
          </w:p>
        </w:tc>
        <w:tc>
          <w:tcPr>
            <w:tcW w:w="992" w:type="dxa"/>
            <w:vAlign w:val="center"/>
          </w:tcPr>
          <w:p w:rsidR="007656F3" w:rsidRDefault="007656F3">
            <w:pPr>
              <w:snapToGrid w:val="0"/>
              <w:spacing w:line="340" w:lineRule="atLeast"/>
              <w:ind w:firstLineChars="49" w:firstLine="118"/>
              <w:rPr>
                <w:rFonts w:ascii="宋体" w:hAnsi="宋体" w:cs="宋体"/>
                <w:b/>
                <w:kern w:val="0"/>
                <w:sz w:val="24"/>
              </w:rPr>
            </w:pPr>
          </w:p>
        </w:tc>
        <w:tc>
          <w:tcPr>
            <w:tcW w:w="1276" w:type="dxa"/>
            <w:vAlign w:val="center"/>
          </w:tcPr>
          <w:p w:rsidR="007656F3" w:rsidRDefault="007656F3">
            <w:pPr>
              <w:snapToGrid w:val="0"/>
              <w:spacing w:line="340" w:lineRule="atLeast"/>
              <w:ind w:firstLineChars="49" w:firstLine="118"/>
              <w:rPr>
                <w:rFonts w:ascii="宋体" w:hAnsi="宋体" w:cs="宋体"/>
                <w:b/>
                <w:kern w:val="0"/>
                <w:sz w:val="24"/>
              </w:rPr>
            </w:pPr>
          </w:p>
        </w:tc>
        <w:tc>
          <w:tcPr>
            <w:tcW w:w="1275" w:type="dxa"/>
            <w:vAlign w:val="center"/>
          </w:tcPr>
          <w:p w:rsidR="007656F3" w:rsidRDefault="007656F3">
            <w:pPr>
              <w:spacing w:line="340" w:lineRule="atLeast"/>
              <w:rPr>
                <w:rFonts w:ascii="宋体" w:hAnsi="宋体" w:cs="宋体"/>
              </w:rPr>
            </w:pPr>
          </w:p>
        </w:tc>
      </w:tr>
      <w:tr w:rsidR="007656F3">
        <w:trPr>
          <w:cantSplit/>
          <w:trHeight w:val="495"/>
          <w:jc w:val="center"/>
        </w:trPr>
        <w:tc>
          <w:tcPr>
            <w:tcW w:w="720" w:type="dxa"/>
            <w:vAlign w:val="center"/>
          </w:tcPr>
          <w:p w:rsidR="007656F3" w:rsidRDefault="008346A0">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7656F3" w:rsidRDefault="007656F3">
            <w:pPr>
              <w:snapToGrid w:val="0"/>
              <w:spacing w:line="340" w:lineRule="atLeast"/>
              <w:jc w:val="center"/>
              <w:rPr>
                <w:rFonts w:ascii="宋体" w:hAnsi="宋体" w:cs="宋体"/>
              </w:rPr>
            </w:pPr>
          </w:p>
        </w:tc>
        <w:tc>
          <w:tcPr>
            <w:tcW w:w="3933" w:type="dxa"/>
            <w:vAlign w:val="center"/>
          </w:tcPr>
          <w:p w:rsidR="007656F3" w:rsidRDefault="007656F3">
            <w:pPr>
              <w:spacing w:line="340" w:lineRule="atLeast"/>
              <w:rPr>
                <w:rFonts w:ascii="宋体" w:hAnsi="宋体" w:cs="宋体"/>
                <w:b/>
                <w:sz w:val="18"/>
                <w:szCs w:val="18"/>
              </w:rPr>
            </w:pPr>
          </w:p>
        </w:tc>
        <w:tc>
          <w:tcPr>
            <w:tcW w:w="992" w:type="dxa"/>
            <w:vAlign w:val="center"/>
          </w:tcPr>
          <w:p w:rsidR="007656F3" w:rsidRDefault="007656F3">
            <w:pPr>
              <w:snapToGrid w:val="0"/>
              <w:spacing w:line="340" w:lineRule="atLeast"/>
              <w:ind w:firstLineChars="49" w:firstLine="118"/>
              <w:rPr>
                <w:rFonts w:ascii="宋体" w:hAnsi="宋体" w:cs="宋体"/>
                <w:b/>
                <w:kern w:val="0"/>
                <w:sz w:val="24"/>
              </w:rPr>
            </w:pPr>
          </w:p>
        </w:tc>
        <w:tc>
          <w:tcPr>
            <w:tcW w:w="1276" w:type="dxa"/>
            <w:vAlign w:val="center"/>
          </w:tcPr>
          <w:p w:rsidR="007656F3" w:rsidRDefault="007656F3">
            <w:pPr>
              <w:snapToGrid w:val="0"/>
              <w:spacing w:line="340" w:lineRule="atLeast"/>
              <w:ind w:firstLineChars="49" w:firstLine="118"/>
              <w:rPr>
                <w:rFonts w:ascii="宋体" w:hAnsi="宋体" w:cs="宋体"/>
                <w:b/>
                <w:kern w:val="0"/>
                <w:sz w:val="24"/>
              </w:rPr>
            </w:pPr>
          </w:p>
        </w:tc>
        <w:tc>
          <w:tcPr>
            <w:tcW w:w="1275" w:type="dxa"/>
            <w:vAlign w:val="center"/>
          </w:tcPr>
          <w:p w:rsidR="007656F3" w:rsidRDefault="007656F3">
            <w:pPr>
              <w:spacing w:line="340" w:lineRule="atLeast"/>
              <w:rPr>
                <w:rFonts w:ascii="宋体" w:hAnsi="宋体" w:cs="宋体"/>
              </w:rPr>
            </w:pPr>
          </w:p>
        </w:tc>
      </w:tr>
      <w:tr w:rsidR="007656F3">
        <w:trPr>
          <w:cantSplit/>
          <w:trHeight w:val="495"/>
          <w:jc w:val="center"/>
        </w:trPr>
        <w:tc>
          <w:tcPr>
            <w:tcW w:w="9456" w:type="dxa"/>
            <w:gridSpan w:val="6"/>
            <w:vAlign w:val="center"/>
          </w:tcPr>
          <w:p w:rsidR="007656F3" w:rsidRDefault="008346A0">
            <w:pPr>
              <w:spacing w:line="34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7656F3" w:rsidRDefault="008346A0">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7656F3" w:rsidRDefault="008346A0">
      <w:pPr>
        <w:pStyle w:val="a4"/>
        <w:spacing w:line="340" w:lineRule="exact"/>
        <w:rPr>
          <w:rFonts w:ascii="宋体" w:hAnsi="宋体"/>
          <w:sz w:val="24"/>
          <w:szCs w:val="24"/>
        </w:rPr>
      </w:pPr>
      <w:r>
        <w:rPr>
          <w:rFonts w:ascii="宋体" w:hAnsi="宋体" w:cs="宋体" w:hint="eastAsia"/>
          <w:sz w:val="24"/>
          <w:szCs w:val="24"/>
        </w:rPr>
        <w:t>二、交货时间：在规定时间按照甲方要求安装完成摆放到位。</w:t>
      </w:r>
      <w:r>
        <w:rPr>
          <w:rFonts w:ascii="宋体" w:hAnsi="宋体" w:hint="eastAsia"/>
          <w:sz w:val="24"/>
          <w:szCs w:val="24"/>
        </w:rPr>
        <w:t>验收合格后视为交付，即交付时间为甲方要求时间加10日以内的验收时间。</w:t>
      </w:r>
    </w:p>
    <w:p w:rsidR="007656F3" w:rsidRDefault="008346A0">
      <w:pPr>
        <w:widowControl/>
        <w:snapToGrid w:val="0"/>
        <w:spacing w:line="34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7656F3" w:rsidRDefault="008346A0">
      <w:pPr>
        <w:widowControl/>
        <w:snapToGrid w:val="0"/>
        <w:spacing w:line="340" w:lineRule="exact"/>
        <w:rPr>
          <w:rFonts w:ascii="宋体" w:hAnsi="宋体" w:cs="宋体"/>
          <w:sz w:val="24"/>
          <w:szCs w:val="24"/>
        </w:rPr>
      </w:pPr>
      <w:r>
        <w:rPr>
          <w:rFonts w:ascii="宋体" w:hAnsi="宋体" w:cs="宋体" w:hint="eastAsia"/>
          <w:sz w:val="24"/>
          <w:szCs w:val="24"/>
        </w:rPr>
        <w:t>四、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rsidR="007656F3" w:rsidRDefault="008346A0">
      <w:pPr>
        <w:widowControl/>
        <w:snapToGrid w:val="0"/>
        <w:spacing w:line="34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7656F3" w:rsidRDefault="008346A0">
      <w:pPr>
        <w:widowControl/>
        <w:snapToGrid w:val="0"/>
        <w:spacing w:line="340" w:lineRule="exact"/>
        <w:rPr>
          <w:rFonts w:ascii="宋体" w:hAnsi="宋体" w:cs="宋体"/>
          <w:sz w:val="24"/>
        </w:rPr>
      </w:pPr>
      <w:r>
        <w:rPr>
          <w:rFonts w:ascii="宋体" w:hAnsi="宋体" w:cs="宋体" w:hint="eastAsia"/>
          <w:sz w:val="24"/>
        </w:rPr>
        <w:t>六、质量要求、技术标准、乙方对质量负责的条件和期限：</w:t>
      </w:r>
    </w:p>
    <w:p w:rsidR="007656F3" w:rsidRDefault="008346A0">
      <w:pPr>
        <w:widowControl/>
        <w:snapToGrid w:val="0"/>
        <w:spacing w:line="340" w:lineRule="exact"/>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7656F3" w:rsidRDefault="008346A0">
      <w:pPr>
        <w:widowControl/>
        <w:numPr>
          <w:ins w:id="23" w:author="微软用户" w:date="2017-04-12T17:08:00Z"/>
        </w:numPr>
        <w:snapToGrid w:val="0"/>
        <w:spacing w:line="340" w:lineRule="exact"/>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7656F3" w:rsidRDefault="008346A0">
      <w:pPr>
        <w:widowControl/>
        <w:snapToGrid w:val="0"/>
        <w:spacing w:line="34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7656F3" w:rsidRDefault="008346A0">
      <w:pPr>
        <w:widowControl/>
        <w:snapToGrid w:val="0"/>
        <w:spacing w:line="340" w:lineRule="exact"/>
        <w:rPr>
          <w:rFonts w:ascii="宋体" w:hAnsi="宋体" w:cs="宋体"/>
          <w:sz w:val="24"/>
        </w:rPr>
      </w:pPr>
      <w:r>
        <w:rPr>
          <w:rFonts w:ascii="宋体" w:hAnsi="宋体" w:cs="宋体" w:hint="eastAsia"/>
          <w:sz w:val="24"/>
        </w:rPr>
        <w:t>八、 工程部分（两万元以上）需按南京邮电大学审计相关规定执行。</w:t>
      </w:r>
    </w:p>
    <w:p w:rsidR="007656F3" w:rsidRDefault="008346A0">
      <w:pPr>
        <w:widowControl/>
        <w:snapToGrid w:val="0"/>
        <w:spacing w:line="34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7656F3" w:rsidRDefault="008346A0">
      <w:pPr>
        <w:widowControl/>
        <w:snapToGrid w:val="0"/>
        <w:spacing w:line="340" w:lineRule="exact"/>
        <w:rPr>
          <w:rFonts w:ascii="宋体" w:hAnsi="宋体" w:cs="宋体"/>
          <w:sz w:val="24"/>
        </w:rPr>
      </w:pPr>
      <w:r>
        <w:rPr>
          <w:rFonts w:ascii="宋体" w:hAnsi="宋体" w:cs="宋体" w:hint="eastAsia"/>
          <w:sz w:val="24"/>
        </w:rPr>
        <w:t>十、违约责任</w:t>
      </w:r>
    </w:p>
    <w:p w:rsidR="007656F3" w:rsidRDefault="008346A0">
      <w:pPr>
        <w:widowControl/>
        <w:snapToGrid w:val="0"/>
        <w:spacing w:line="34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7656F3" w:rsidRDefault="008346A0">
      <w:pPr>
        <w:widowControl/>
        <w:snapToGrid w:val="0"/>
        <w:spacing w:line="340" w:lineRule="exact"/>
        <w:rPr>
          <w:rFonts w:ascii="宋体" w:hAnsi="宋体" w:cs="宋体"/>
          <w:sz w:val="24"/>
        </w:rPr>
      </w:pPr>
      <w:r>
        <w:rPr>
          <w:rFonts w:ascii="宋体" w:hAnsi="宋体" w:cs="宋体" w:hint="eastAsia"/>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7656F3" w:rsidRDefault="008346A0">
      <w:pPr>
        <w:widowControl/>
        <w:snapToGrid w:val="0"/>
        <w:spacing w:line="340" w:lineRule="exact"/>
        <w:rPr>
          <w:rFonts w:ascii="宋体" w:hAnsi="宋体" w:cs="宋体"/>
          <w:sz w:val="24"/>
        </w:rPr>
      </w:pPr>
      <w:r>
        <w:rPr>
          <w:rFonts w:ascii="宋体" w:hAnsi="宋体" w:cs="宋体" w:hint="eastAsia"/>
          <w:sz w:val="24"/>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7656F3" w:rsidRDefault="008346A0">
      <w:pPr>
        <w:widowControl/>
        <w:snapToGrid w:val="0"/>
        <w:spacing w:line="34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7656F3" w:rsidRDefault="008346A0">
      <w:pPr>
        <w:widowControl/>
        <w:snapToGrid w:val="0"/>
        <w:spacing w:line="340" w:lineRule="exact"/>
        <w:rPr>
          <w:rFonts w:ascii="宋体" w:hAnsi="宋体" w:cs="宋体"/>
          <w:sz w:val="24"/>
        </w:rPr>
      </w:pPr>
      <w:r>
        <w:rPr>
          <w:rFonts w:ascii="宋体" w:hAnsi="宋体" w:cs="宋体" w:hint="eastAsia"/>
          <w:sz w:val="24"/>
        </w:rPr>
        <w:t>十一、 合同的变更和终止</w:t>
      </w:r>
    </w:p>
    <w:p w:rsidR="007656F3" w:rsidRDefault="008346A0">
      <w:pPr>
        <w:widowControl/>
        <w:snapToGrid w:val="0"/>
        <w:spacing w:line="34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7656F3" w:rsidRDefault="008346A0">
      <w:pPr>
        <w:widowControl/>
        <w:snapToGrid w:val="0"/>
        <w:spacing w:line="340" w:lineRule="exact"/>
        <w:rPr>
          <w:rFonts w:ascii="宋体" w:hAnsi="宋体" w:cs="宋体"/>
          <w:sz w:val="24"/>
        </w:rPr>
      </w:pPr>
      <w:r>
        <w:rPr>
          <w:rFonts w:ascii="宋体" w:hAnsi="宋体" w:cs="宋体" w:hint="eastAsia"/>
          <w:sz w:val="24"/>
        </w:rPr>
        <w:t>十二、合同的转让</w:t>
      </w:r>
    </w:p>
    <w:p w:rsidR="007656F3" w:rsidRDefault="008346A0">
      <w:pPr>
        <w:widowControl/>
        <w:snapToGrid w:val="0"/>
        <w:spacing w:line="340" w:lineRule="exact"/>
        <w:rPr>
          <w:rFonts w:ascii="宋体" w:hAnsi="宋体" w:cs="宋体"/>
          <w:sz w:val="24"/>
        </w:rPr>
      </w:pPr>
      <w:r>
        <w:rPr>
          <w:rFonts w:ascii="宋体" w:hAnsi="宋体" w:cs="宋体" w:hint="eastAsia"/>
          <w:sz w:val="24"/>
        </w:rPr>
        <w:t>乙方不得擅自部分或全部转让其应履行的合同义务。</w:t>
      </w:r>
    </w:p>
    <w:p w:rsidR="007656F3" w:rsidRDefault="008346A0">
      <w:pPr>
        <w:widowControl/>
        <w:snapToGrid w:val="0"/>
        <w:spacing w:line="340" w:lineRule="exact"/>
        <w:rPr>
          <w:rFonts w:ascii="宋体" w:hAnsi="宋体" w:cs="宋体"/>
          <w:sz w:val="24"/>
        </w:rPr>
      </w:pPr>
      <w:r>
        <w:rPr>
          <w:rFonts w:ascii="宋体" w:hAnsi="宋体" w:cs="宋体" w:hint="eastAsia"/>
          <w:sz w:val="24"/>
        </w:rPr>
        <w:t>十三、 争议的解决</w:t>
      </w:r>
    </w:p>
    <w:p w:rsidR="007656F3" w:rsidRDefault="008346A0">
      <w:pPr>
        <w:widowControl/>
        <w:snapToGrid w:val="0"/>
        <w:spacing w:line="34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7656F3" w:rsidRDefault="008346A0">
      <w:pPr>
        <w:widowControl/>
        <w:snapToGrid w:val="0"/>
        <w:spacing w:line="34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7656F3" w:rsidRDefault="008346A0">
      <w:pPr>
        <w:widowControl/>
        <w:snapToGrid w:val="0"/>
        <w:spacing w:line="34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7656F3" w:rsidRDefault="007656F3">
      <w:pPr>
        <w:widowControl/>
        <w:snapToGrid w:val="0"/>
        <w:spacing w:line="340" w:lineRule="atLeast"/>
        <w:rPr>
          <w:rFonts w:ascii="宋体" w:hAnsi="宋体" w:cs="宋体"/>
        </w:rPr>
      </w:pPr>
      <w:bookmarkStart w:id="24" w:name="_Hlt16619369"/>
      <w:bookmarkStart w:id="25" w:name="_Toc120614244"/>
      <w:bookmarkStart w:id="26" w:name="_Toc462564139"/>
      <w:bookmarkStart w:id="27" w:name="_Toc479757211"/>
      <w:bookmarkStart w:id="28" w:name="_Toc16938590"/>
      <w:bookmarkStart w:id="29" w:name="_Toc20823346"/>
      <w:bookmarkStart w:id="30" w:name="_Hlt16619350"/>
      <w:bookmarkEnd w:id="20"/>
      <w:bookmarkEnd w:id="21"/>
      <w:bookmarkEnd w:id="22"/>
      <w:bookmarkEnd w:id="24"/>
    </w:p>
    <w:p w:rsidR="007656F3" w:rsidRDefault="008346A0">
      <w:pPr>
        <w:widowControl/>
        <w:snapToGrid w:val="0"/>
        <w:spacing w:line="280" w:lineRule="exact"/>
        <w:rPr>
          <w:rFonts w:ascii="宋体" w:hAnsi="宋体" w:cs="宋体"/>
        </w:rPr>
      </w:pPr>
      <w:r>
        <w:rPr>
          <w:rFonts w:ascii="宋体" w:hAnsi="宋体" w:cs="宋体" w:hint="eastAsia"/>
        </w:rPr>
        <w:t>甲方                                               乙方</w:t>
      </w:r>
    </w:p>
    <w:p w:rsidR="007656F3" w:rsidRDefault="008346A0">
      <w:pPr>
        <w:widowControl/>
        <w:snapToGrid w:val="0"/>
        <w:spacing w:line="280" w:lineRule="exact"/>
        <w:rPr>
          <w:rFonts w:ascii="宋体" w:hAnsi="宋体" w:cs="宋体"/>
        </w:rPr>
      </w:pPr>
      <w:r>
        <w:rPr>
          <w:rFonts w:ascii="宋体" w:hAnsi="宋体" w:cs="宋体" w:hint="eastAsia"/>
        </w:rPr>
        <w:t>单位名称：南京邮电大学通达学院                     单位名称：</w:t>
      </w:r>
    </w:p>
    <w:p w:rsidR="007656F3" w:rsidRDefault="008346A0">
      <w:pPr>
        <w:widowControl/>
        <w:snapToGrid w:val="0"/>
        <w:spacing w:line="280" w:lineRule="exact"/>
        <w:rPr>
          <w:rFonts w:ascii="宋体" w:hAnsi="宋体" w:cs="宋体"/>
        </w:rPr>
      </w:pPr>
      <w:r>
        <w:rPr>
          <w:rFonts w:ascii="宋体" w:hAnsi="宋体" w:cs="宋体" w:hint="eastAsia"/>
        </w:rPr>
        <w:t>单位地址：扬州市润扬南路33号                      单位地址：</w:t>
      </w:r>
    </w:p>
    <w:p w:rsidR="007656F3" w:rsidRDefault="008346A0">
      <w:pPr>
        <w:widowControl/>
        <w:snapToGrid w:val="0"/>
        <w:spacing w:line="280" w:lineRule="exact"/>
        <w:rPr>
          <w:rFonts w:ascii="宋体" w:hAnsi="宋体" w:cs="宋体"/>
        </w:rPr>
      </w:pPr>
      <w:r>
        <w:rPr>
          <w:rFonts w:ascii="宋体" w:hAnsi="宋体" w:cs="宋体" w:hint="eastAsia"/>
        </w:rPr>
        <w:t>法定代表人：                                       法定代表人：</w:t>
      </w:r>
    </w:p>
    <w:p w:rsidR="007656F3" w:rsidRDefault="008346A0">
      <w:pPr>
        <w:widowControl/>
        <w:snapToGrid w:val="0"/>
        <w:spacing w:line="280" w:lineRule="exact"/>
        <w:rPr>
          <w:rFonts w:ascii="宋体" w:hAnsi="宋体" w:cs="宋体"/>
        </w:rPr>
      </w:pPr>
      <w:r>
        <w:rPr>
          <w:rFonts w:ascii="宋体" w:hAnsi="宋体" w:cs="宋体" w:hint="eastAsia"/>
        </w:rPr>
        <w:t>委托代理人（签字）：                                委托代理人（签字）：</w:t>
      </w:r>
    </w:p>
    <w:p w:rsidR="007656F3" w:rsidRDefault="008346A0">
      <w:pPr>
        <w:widowControl/>
        <w:snapToGrid w:val="0"/>
        <w:spacing w:line="280" w:lineRule="exact"/>
        <w:rPr>
          <w:rFonts w:ascii="宋体" w:hAnsi="宋体" w:cs="宋体"/>
        </w:rPr>
      </w:pPr>
      <w:r>
        <w:rPr>
          <w:rFonts w:ascii="宋体" w:hAnsi="宋体" w:cs="宋体" w:hint="eastAsia"/>
        </w:rPr>
        <w:t xml:space="preserve">联系电话：                                         联系电话：                                            </w:t>
      </w:r>
    </w:p>
    <w:p w:rsidR="007656F3" w:rsidRDefault="008346A0">
      <w:pPr>
        <w:widowControl/>
        <w:snapToGrid w:val="0"/>
        <w:spacing w:line="280" w:lineRule="exact"/>
        <w:rPr>
          <w:rFonts w:ascii="宋体" w:hAnsi="宋体" w:cs="宋体"/>
        </w:rPr>
      </w:pPr>
      <w:r>
        <w:rPr>
          <w:rFonts w:ascii="宋体" w:hAnsi="宋体" w:cs="宋体" w:hint="eastAsia"/>
        </w:rPr>
        <w:t>开户银行：</w:t>
      </w:r>
      <w:r>
        <w:rPr>
          <w:rFonts w:ascii="宋体" w:hAnsi="宋体" w:cs="宋体"/>
          <w:bCs/>
        </w:rPr>
        <w:t>中国银行扬州分行开发区支行营业部</w:t>
      </w:r>
      <w:r>
        <w:rPr>
          <w:rFonts w:ascii="宋体" w:hAnsi="宋体" w:cs="宋体" w:hint="eastAsia"/>
        </w:rPr>
        <w:t xml:space="preserve">         开户银行： </w:t>
      </w:r>
    </w:p>
    <w:p w:rsidR="007656F3" w:rsidRDefault="008346A0">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7656F3" w:rsidRDefault="008346A0">
      <w:pPr>
        <w:widowControl/>
        <w:snapToGrid w:val="0"/>
        <w:spacing w:line="280" w:lineRule="exact"/>
        <w:rPr>
          <w:rFonts w:ascii="宋体" w:hAnsi="宋体" w:cs="宋体"/>
        </w:rPr>
      </w:pPr>
      <w:r>
        <w:rPr>
          <w:rFonts w:ascii="宋体" w:hAnsi="宋体" w:cs="宋体" w:hint="eastAsia"/>
        </w:rPr>
        <w:t>账号：</w:t>
      </w:r>
      <w:r>
        <w:rPr>
          <w:rFonts w:ascii="宋体" w:hAnsi="宋体" w:cs="宋体"/>
          <w:bCs/>
        </w:rPr>
        <w:t>489773587772</w:t>
      </w:r>
      <w:r>
        <w:rPr>
          <w:rFonts w:ascii="宋体" w:hAnsi="宋体" w:cs="宋体" w:hint="eastAsia"/>
        </w:rPr>
        <w:t xml:space="preserve">                                 账号： </w:t>
      </w:r>
    </w:p>
    <w:p w:rsidR="007656F3" w:rsidRDefault="008346A0">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行号：  </w:t>
      </w:r>
    </w:p>
    <w:p w:rsidR="007656F3" w:rsidRDefault="008346A0">
      <w:pPr>
        <w:widowControl/>
        <w:snapToGrid w:val="0"/>
        <w:spacing w:line="280" w:lineRule="exact"/>
        <w:rPr>
          <w:rFonts w:ascii="宋体" w:hAnsi="宋体" w:cs="宋体"/>
        </w:rPr>
      </w:pPr>
      <w:r>
        <w:rPr>
          <w:rFonts w:ascii="宋体" w:hAnsi="宋体" w:cs="宋体" w:hint="eastAsia"/>
        </w:rPr>
        <w:t>电话：0514-89716081                                项目联系人：</w:t>
      </w:r>
    </w:p>
    <w:p w:rsidR="007656F3" w:rsidRDefault="008346A0">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7656F3" w:rsidRDefault="008346A0">
      <w:pPr>
        <w:pStyle w:val="a5"/>
        <w:jc w:val="center"/>
        <w:sectPr w:rsidR="007656F3">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pPr>
      <w:r>
        <w:rPr>
          <w:rFonts w:hint="eastAsia"/>
        </w:rPr>
        <w:br w:type="page"/>
      </w:r>
    </w:p>
    <w:p w:rsidR="007656F3" w:rsidRDefault="008346A0">
      <w:pPr>
        <w:pStyle w:val="a5"/>
        <w:jc w:val="center"/>
        <w:rPr>
          <w:b/>
          <w:sz w:val="44"/>
          <w:szCs w:val="44"/>
        </w:rPr>
      </w:pPr>
      <w:r>
        <w:rPr>
          <w:rFonts w:hint="eastAsia"/>
          <w:b/>
          <w:sz w:val="44"/>
          <w:szCs w:val="44"/>
        </w:rPr>
        <w:lastRenderedPageBreak/>
        <w:t>第四章 项目需求</w:t>
      </w:r>
    </w:p>
    <w:p w:rsidR="007656F3" w:rsidRDefault="008346A0">
      <w:pPr>
        <w:pStyle w:val="2"/>
        <w:numPr>
          <w:ilvl w:val="0"/>
          <w:numId w:val="2"/>
        </w:numPr>
        <w:spacing w:before="0" w:after="0" w:line="360" w:lineRule="auto"/>
        <w:ind w:left="0" w:firstLine="0"/>
        <w:jc w:val="both"/>
        <w:rPr>
          <w:rFonts w:ascii="宋体" w:eastAsia="宋体" w:hAnsi="宋体"/>
          <w:bCs w:val="0"/>
        </w:rPr>
      </w:pPr>
      <w:bookmarkStart w:id="31" w:name="_Toc470850032"/>
      <w:bookmarkStart w:id="32" w:name="_Toc470852530"/>
      <w:r>
        <w:rPr>
          <w:rFonts w:ascii="宋体" w:eastAsia="宋体" w:hAnsi="宋体" w:hint="eastAsia"/>
          <w:bCs w:val="0"/>
        </w:rPr>
        <w:t>招标内容清单：</w:t>
      </w:r>
      <w:bookmarkEnd w:id="31"/>
      <w:bookmarkEnd w:id="32"/>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9"/>
        <w:gridCol w:w="1276"/>
        <w:gridCol w:w="709"/>
        <w:gridCol w:w="709"/>
        <w:gridCol w:w="5197"/>
      </w:tblGrid>
      <w:tr w:rsidR="007656F3">
        <w:trPr>
          <w:trHeight w:val="90"/>
          <w:tblHeader/>
          <w:jc w:val="center"/>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56F3" w:rsidRDefault="008346A0">
            <w:pPr>
              <w:jc w:val="center"/>
            </w:pPr>
            <w:r>
              <w:rPr>
                <w:rFonts w:hint="eastAsia"/>
              </w:rPr>
              <w:t>序号</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56F3" w:rsidRDefault="008346A0">
            <w:pPr>
              <w:jc w:val="center"/>
            </w:pPr>
            <w:r>
              <w:rPr>
                <w:rFonts w:hint="eastAsia"/>
              </w:rPr>
              <w:t>名称</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56F3" w:rsidRDefault="008346A0">
            <w:pPr>
              <w:jc w:val="center"/>
            </w:pPr>
            <w:r>
              <w:rPr>
                <w:rFonts w:hint="eastAsia"/>
              </w:rPr>
              <w:t>数量</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56F3" w:rsidRDefault="008346A0">
            <w:pPr>
              <w:jc w:val="center"/>
            </w:pPr>
            <w:r>
              <w:rPr>
                <w:rFonts w:hint="eastAsia"/>
              </w:rPr>
              <w:t>单位</w:t>
            </w:r>
          </w:p>
        </w:tc>
        <w:tc>
          <w:tcPr>
            <w:tcW w:w="5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56F3" w:rsidRDefault="008346A0">
            <w:pPr>
              <w:jc w:val="center"/>
            </w:pPr>
            <w:r>
              <w:rPr>
                <w:rFonts w:hint="eastAsia"/>
              </w:rPr>
              <w:t>基本性能指标</w:t>
            </w:r>
          </w:p>
        </w:tc>
      </w:tr>
      <w:tr w:rsidR="007656F3">
        <w:trPr>
          <w:trHeight w:val="1106"/>
          <w:tblHeade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656F3" w:rsidRDefault="008346A0">
            <w:pPr>
              <w:jc w:val="center"/>
            </w:pPr>
            <w:r>
              <w:rPr>
                <w:rFonts w:hint="eastAsia"/>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656F3" w:rsidRDefault="008346A0">
            <w:r>
              <w:rPr>
                <w:rFonts w:hint="eastAsia"/>
              </w:rPr>
              <w:t>网站群平台系统需求用户分析与设计方案</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656F3" w:rsidRDefault="008346A0">
            <w:pPr>
              <w:jc w:val="center"/>
            </w:pPr>
            <w:r>
              <w:rPr>
                <w:rFonts w:hint="eastAsia"/>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656F3" w:rsidRDefault="008346A0">
            <w:pPr>
              <w:jc w:val="center"/>
            </w:pPr>
            <w:r>
              <w:rPr>
                <w:rFonts w:hint="eastAsia"/>
              </w:rPr>
              <w:t>套</w:t>
            </w:r>
          </w:p>
        </w:tc>
        <w:tc>
          <w:tcPr>
            <w:tcW w:w="51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656F3" w:rsidRDefault="008346A0">
            <w:r>
              <w:rPr>
                <w:rFonts w:hint="eastAsia"/>
              </w:rPr>
              <w:t>由需求方</w:t>
            </w:r>
            <w:r>
              <w:rPr>
                <w:rFonts w:hint="eastAsia"/>
              </w:rPr>
              <w:t>(</w:t>
            </w:r>
            <w:r>
              <w:rPr>
                <w:rFonts w:hint="eastAsia"/>
              </w:rPr>
              <w:t>甲方</w:t>
            </w:r>
            <w:r>
              <w:rPr>
                <w:rFonts w:hint="eastAsia"/>
              </w:rPr>
              <w:t>)</w:t>
            </w:r>
            <w:r>
              <w:rPr>
                <w:rFonts w:hint="eastAsia"/>
              </w:rPr>
              <w:t>协同中标方</w:t>
            </w:r>
            <w:r>
              <w:rPr>
                <w:rFonts w:hint="eastAsia"/>
              </w:rPr>
              <w:t>(</w:t>
            </w:r>
            <w:r>
              <w:rPr>
                <w:rFonts w:hint="eastAsia"/>
              </w:rPr>
              <w:t>乙方</w:t>
            </w:r>
            <w:r>
              <w:rPr>
                <w:rFonts w:hint="eastAsia"/>
              </w:rPr>
              <w:t>)</w:t>
            </w:r>
            <w:r>
              <w:rPr>
                <w:rFonts w:hint="eastAsia"/>
              </w:rPr>
              <w:t>，对南京邮电</w:t>
            </w:r>
            <w:r>
              <w:t>大学</w:t>
            </w:r>
            <w:r>
              <w:rPr>
                <w:rFonts w:hint="eastAsia"/>
              </w:rPr>
              <w:t>通达学院网站主页、各二级网站单位进行网站建设需求调研。乙方完成学院网站需求分析后，形成网站设计方案，经甲乙双方协商一致同意后，予以实施。设计方案作为合附件，具有相同法律效应。</w:t>
            </w:r>
          </w:p>
        </w:tc>
      </w:tr>
      <w:tr w:rsidR="007656F3">
        <w:trPr>
          <w:trHeight w:val="1106"/>
          <w:tblHeade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656F3" w:rsidRDefault="008346A0">
            <w:pPr>
              <w:jc w:val="center"/>
            </w:pPr>
            <w:r>
              <w:rPr>
                <w:rFonts w:hint="eastAsia"/>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656F3" w:rsidRDefault="008346A0">
            <w:r>
              <w:rPr>
                <w:rFonts w:hint="eastAsia"/>
              </w:rPr>
              <w:t>网站群平台系统软件</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656F3" w:rsidRDefault="008346A0">
            <w:pPr>
              <w:jc w:val="center"/>
            </w:pPr>
            <w:r>
              <w:rPr>
                <w:rFonts w:hint="eastAsia"/>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656F3" w:rsidRDefault="008346A0">
            <w:pPr>
              <w:jc w:val="center"/>
            </w:pPr>
            <w:r>
              <w:rPr>
                <w:rFonts w:hint="eastAsia"/>
              </w:rPr>
              <w:t>套</w:t>
            </w:r>
          </w:p>
        </w:tc>
        <w:tc>
          <w:tcPr>
            <w:tcW w:w="51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656F3" w:rsidRDefault="008346A0">
            <w:r>
              <w:rPr>
                <w:rFonts w:hint="eastAsia"/>
              </w:rPr>
              <w:t>建站数量、级数不受限制；质保期内提供系统版本实时升级服务，确保为最新版本。</w:t>
            </w:r>
          </w:p>
          <w:p w:rsidR="007656F3" w:rsidRDefault="008346A0">
            <w:r>
              <w:rPr>
                <w:rFonts w:hint="eastAsia"/>
              </w:rPr>
              <w:t>预留统一身份认证接口。</w:t>
            </w:r>
          </w:p>
        </w:tc>
      </w:tr>
      <w:tr w:rsidR="007656F3">
        <w:trPr>
          <w:trHeight w:val="1127"/>
          <w:tblHeade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656F3" w:rsidRDefault="008346A0">
            <w:pPr>
              <w:jc w:val="center"/>
            </w:pPr>
            <w:r>
              <w:rPr>
                <w:rFonts w:hint="eastAsia"/>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656F3" w:rsidRDefault="008346A0">
            <w:r>
              <w:rPr>
                <w:rFonts w:hint="eastAsia"/>
              </w:rPr>
              <w:t>网站迁移</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656F3" w:rsidRDefault="008346A0">
            <w:pPr>
              <w:jc w:val="center"/>
              <w:rPr>
                <w:strike/>
              </w:rPr>
            </w:pPr>
            <w:r>
              <w:rPr>
                <w:rFonts w:hint="eastAsia"/>
              </w:rPr>
              <w:t>12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656F3" w:rsidRDefault="008346A0">
            <w:pPr>
              <w:jc w:val="center"/>
            </w:pPr>
            <w:r>
              <w:rPr>
                <w:rFonts w:hint="eastAsia"/>
              </w:rPr>
              <w:t>个</w:t>
            </w:r>
          </w:p>
        </w:tc>
        <w:tc>
          <w:tcPr>
            <w:tcW w:w="51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656F3" w:rsidRDefault="008346A0">
            <w:r>
              <w:rPr>
                <w:rFonts w:hint="eastAsia"/>
              </w:rPr>
              <w:t>南京邮电</w:t>
            </w:r>
            <w:r>
              <w:t>大学</w:t>
            </w:r>
            <w:r>
              <w:rPr>
                <w:rFonts w:hint="eastAsia"/>
              </w:rPr>
              <w:t>通达学院原有门户主网站，新闻网，</w:t>
            </w:r>
            <w:r>
              <w:t>原平台</w:t>
            </w:r>
            <w:r>
              <w:rPr>
                <w:rFonts w:hint="eastAsia"/>
              </w:rPr>
              <w:t>全部</w:t>
            </w:r>
            <w:r>
              <w:t>约</w:t>
            </w:r>
            <w:r>
              <w:rPr>
                <w:rFonts w:hint="eastAsia"/>
              </w:rPr>
              <w:t>12</w:t>
            </w:r>
            <w:r>
              <w:rPr>
                <w:rFonts w:hint="eastAsia"/>
              </w:rPr>
              <w:t>个二级网站数据迁移至</w:t>
            </w:r>
            <w:r>
              <w:t>新平台（</w:t>
            </w:r>
            <w:r>
              <w:rPr>
                <w:rFonts w:hint="eastAsia"/>
              </w:rPr>
              <w:t>包含</w:t>
            </w:r>
            <w:r>
              <w:t>原网站数据）</w:t>
            </w:r>
            <w:r w:rsidR="004623F2">
              <w:rPr>
                <w:rFonts w:hint="eastAsia"/>
              </w:rPr>
              <w:t>，</w:t>
            </w:r>
            <w:r w:rsidR="004623F2">
              <w:t>提供首页、各部门二级网站自动适配手机、平板等移动终端</w:t>
            </w:r>
            <w:r>
              <w:rPr>
                <w:rFonts w:hint="eastAsia"/>
              </w:rPr>
              <w:t>。</w:t>
            </w:r>
          </w:p>
        </w:tc>
      </w:tr>
      <w:tr w:rsidR="007656F3">
        <w:trPr>
          <w:trHeight w:val="1116"/>
          <w:tblHeader/>
          <w:jc w:val="center"/>
        </w:trPr>
        <w:tc>
          <w:tcPr>
            <w:tcW w:w="7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656F3" w:rsidRDefault="008346A0">
            <w:pPr>
              <w:jc w:val="center"/>
            </w:pPr>
            <w:r>
              <w:rPr>
                <w:rFonts w:hint="eastAsia"/>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656F3" w:rsidRDefault="008346A0">
            <w:r>
              <w:rPr>
                <w:rFonts w:hint="eastAsia"/>
              </w:rPr>
              <w:t>网站模板</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656F3" w:rsidRDefault="008346A0">
            <w:pPr>
              <w:jc w:val="center"/>
              <w:rPr>
                <w:strike/>
              </w:rPr>
            </w:pPr>
            <w:r>
              <w:rPr>
                <w:rFonts w:hint="eastAsia"/>
              </w:rPr>
              <w:t>20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656F3" w:rsidRDefault="008346A0">
            <w:pPr>
              <w:jc w:val="center"/>
            </w:pPr>
            <w:r>
              <w:rPr>
                <w:rFonts w:hint="eastAsia"/>
              </w:rPr>
              <w:t>套</w:t>
            </w:r>
          </w:p>
        </w:tc>
        <w:tc>
          <w:tcPr>
            <w:tcW w:w="51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656F3" w:rsidRDefault="008346A0">
            <w:r>
              <w:rPr>
                <w:rFonts w:hint="eastAsia"/>
              </w:rPr>
              <w:t>合同</w:t>
            </w:r>
            <w:r>
              <w:t>签订</w:t>
            </w:r>
            <w:r>
              <w:rPr>
                <w:rFonts w:hint="eastAsia"/>
              </w:rPr>
              <w:t>当年提供</w:t>
            </w:r>
            <w:r>
              <w:rPr>
                <w:rFonts w:hint="eastAsia"/>
              </w:rPr>
              <w:t>10</w:t>
            </w:r>
            <w:r>
              <w:rPr>
                <w:rFonts w:hint="eastAsia"/>
              </w:rPr>
              <w:t>套符合通达学院</w:t>
            </w:r>
            <w:r>
              <w:t>特色的</w:t>
            </w:r>
            <w:r>
              <w:rPr>
                <w:rFonts w:hint="eastAsia"/>
              </w:rPr>
              <w:t>网站模板</w:t>
            </w:r>
            <w:r>
              <w:rPr>
                <w:rFonts w:hint="eastAsia"/>
              </w:rPr>
              <w:t>(</w:t>
            </w:r>
            <w:r>
              <w:rPr>
                <w:rFonts w:hint="eastAsia"/>
              </w:rPr>
              <w:t>包括手机模板</w:t>
            </w:r>
            <w:r>
              <w:rPr>
                <w:rFonts w:hint="eastAsia"/>
              </w:rPr>
              <w:t>2</w:t>
            </w:r>
            <w:r>
              <w:rPr>
                <w:rFonts w:hint="eastAsia"/>
              </w:rPr>
              <w:t>套</w:t>
            </w:r>
            <w:r>
              <w:rPr>
                <w:rFonts w:hint="eastAsia"/>
              </w:rPr>
              <w:t>)</w:t>
            </w:r>
            <w:r>
              <w:rPr>
                <w:rFonts w:hint="eastAsia"/>
              </w:rPr>
              <w:t>，第二年</w:t>
            </w:r>
            <w:r>
              <w:t>和第三年</w:t>
            </w:r>
            <w:r>
              <w:rPr>
                <w:rFonts w:hint="eastAsia"/>
              </w:rPr>
              <w:t>提供</w:t>
            </w:r>
            <w:r>
              <w:rPr>
                <w:rFonts w:hint="eastAsia"/>
              </w:rPr>
              <w:t>10</w:t>
            </w:r>
            <w:r>
              <w:rPr>
                <w:rFonts w:hint="eastAsia"/>
              </w:rPr>
              <w:t>套通达学院</w:t>
            </w:r>
            <w:r>
              <w:t>特色的</w:t>
            </w:r>
            <w:r>
              <w:rPr>
                <w:rFonts w:hint="eastAsia"/>
              </w:rPr>
              <w:t>的网站模板。</w:t>
            </w:r>
          </w:p>
        </w:tc>
      </w:tr>
    </w:tbl>
    <w:p w:rsidR="007656F3" w:rsidRDefault="007656F3">
      <w:pPr>
        <w:pStyle w:val="Default"/>
      </w:pPr>
    </w:p>
    <w:p w:rsidR="007656F3" w:rsidRDefault="008346A0">
      <w:pPr>
        <w:pStyle w:val="2"/>
        <w:numPr>
          <w:ilvl w:val="0"/>
          <w:numId w:val="2"/>
        </w:numPr>
        <w:spacing w:before="0" w:after="0" w:line="360" w:lineRule="auto"/>
        <w:ind w:left="0" w:firstLine="0"/>
        <w:jc w:val="both"/>
        <w:rPr>
          <w:rFonts w:ascii="宋体" w:eastAsia="宋体" w:hAnsi="宋体"/>
          <w:bCs w:val="0"/>
        </w:rPr>
      </w:pPr>
      <w:bookmarkStart w:id="33" w:name="_Toc470852531"/>
      <w:bookmarkStart w:id="34" w:name="_Toc470850033"/>
      <w:r>
        <w:rPr>
          <w:rFonts w:ascii="宋体" w:eastAsia="宋体" w:hAnsi="宋体" w:hint="eastAsia"/>
          <w:bCs w:val="0"/>
        </w:rPr>
        <w:t>技术</w:t>
      </w:r>
      <w:bookmarkEnd w:id="33"/>
      <w:bookmarkEnd w:id="34"/>
      <w:r>
        <w:rPr>
          <w:rFonts w:ascii="宋体" w:eastAsia="宋体" w:hAnsi="宋体" w:hint="eastAsia"/>
          <w:bCs w:val="0"/>
        </w:rPr>
        <w:t>要求</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8097"/>
      </w:tblGrid>
      <w:tr w:rsidR="007656F3">
        <w:trPr>
          <w:trHeight w:val="425"/>
          <w:jc w:val="center"/>
        </w:trPr>
        <w:tc>
          <w:tcPr>
            <w:tcW w:w="687" w:type="dxa"/>
            <w:vAlign w:val="center"/>
          </w:tcPr>
          <w:p w:rsidR="007656F3" w:rsidRDefault="008346A0">
            <w:pPr>
              <w:rPr>
                <w:rFonts w:ascii="宋体" w:hAnsi="宋体"/>
                <w:b/>
              </w:rPr>
            </w:pPr>
            <w:r>
              <w:rPr>
                <w:rFonts w:ascii="宋体" w:hAnsi="宋体" w:hint="eastAsia"/>
                <w:b/>
              </w:rPr>
              <w:t>模块</w:t>
            </w:r>
          </w:p>
        </w:tc>
        <w:tc>
          <w:tcPr>
            <w:tcW w:w="8097" w:type="dxa"/>
            <w:vAlign w:val="center"/>
          </w:tcPr>
          <w:p w:rsidR="007656F3" w:rsidRDefault="008346A0">
            <w:pPr>
              <w:jc w:val="center"/>
              <w:rPr>
                <w:rFonts w:ascii="宋体" w:hAnsi="宋体"/>
                <w:b/>
                <w:kern w:val="0"/>
              </w:rPr>
            </w:pPr>
            <w:r>
              <w:rPr>
                <w:rFonts w:ascii="宋体" w:hAnsi="宋体" w:hint="eastAsia"/>
                <w:b/>
                <w:kern w:val="0"/>
              </w:rPr>
              <w:t>详细</w:t>
            </w:r>
            <w:r>
              <w:rPr>
                <w:rFonts w:ascii="宋体" w:hAnsi="宋体"/>
                <w:b/>
                <w:kern w:val="0"/>
              </w:rPr>
              <w:t>描述</w:t>
            </w:r>
          </w:p>
        </w:tc>
      </w:tr>
      <w:tr w:rsidR="007656F3">
        <w:trPr>
          <w:trHeight w:val="5727"/>
          <w:jc w:val="center"/>
        </w:trPr>
        <w:tc>
          <w:tcPr>
            <w:tcW w:w="687" w:type="dxa"/>
            <w:vAlign w:val="center"/>
          </w:tcPr>
          <w:p w:rsidR="007656F3" w:rsidRDefault="008346A0">
            <w:pPr>
              <w:rPr>
                <w:rFonts w:ascii="宋体" w:hAnsi="宋体"/>
                <w:b/>
              </w:rPr>
            </w:pPr>
            <w:r>
              <w:rPr>
                <w:rFonts w:ascii="宋体" w:hAnsi="宋体" w:hint="eastAsia"/>
                <w:b/>
              </w:rPr>
              <w:t>技术</w:t>
            </w:r>
          </w:p>
          <w:p w:rsidR="007656F3" w:rsidRDefault="008346A0">
            <w:pPr>
              <w:rPr>
                <w:rFonts w:ascii="宋体" w:hAnsi="宋体"/>
                <w:b/>
              </w:rPr>
            </w:pPr>
            <w:r>
              <w:rPr>
                <w:rFonts w:ascii="宋体" w:hAnsi="宋体"/>
                <w:b/>
              </w:rPr>
              <w:t>要求</w:t>
            </w:r>
          </w:p>
        </w:tc>
        <w:tc>
          <w:tcPr>
            <w:tcW w:w="8097" w:type="dxa"/>
            <w:vAlign w:val="center"/>
          </w:tcPr>
          <w:p w:rsidR="007656F3" w:rsidRDefault="008346A0">
            <w:pPr>
              <w:numPr>
                <w:ilvl w:val="0"/>
                <w:numId w:val="3"/>
              </w:numPr>
              <w:jc w:val="left"/>
              <w:rPr>
                <w:rFonts w:ascii="宋体" w:hAnsi="宋体"/>
                <w:kern w:val="0"/>
              </w:rPr>
            </w:pPr>
            <w:r>
              <w:rPr>
                <w:rFonts w:ascii="宋体" w:hAnsi="宋体" w:hint="eastAsia"/>
                <w:kern w:val="0"/>
              </w:rPr>
              <w:t>完全基于B/S的体系结构，无需安装任何客户端或浏览器插件，网站后台管理的所有</w:t>
            </w:r>
            <w:r>
              <w:rPr>
                <w:rFonts w:ascii="宋体" w:hAnsi="宋体"/>
                <w:kern w:val="0"/>
              </w:rPr>
              <w:t>功能模块和</w:t>
            </w:r>
            <w:r>
              <w:rPr>
                <w:rFonts w:ascii="宋体" w:hAnsi="宋体" w:hint="eastAsia"/>
                <w:kern w:val="0"/>
              </w:rPr>
              <w:t>前端发布、浏览均基于浏览器，全面支持各种主流浏览器，例如IE、360浏览器、搜狗、Firefox、Google Chrome、safari、遨游、猎豹、QQ浏览器、世界之窗浏览器等；</w:t>
            </w:r>
          </w:p>
          <w:p w:rsidR="007656F3" w:rsidRDefault="008346A0">
            <w:pPr>
              <w:numPr>
                <w:ilvl w:val="0"/>
                <w:numId w:val="3"/>
              </w:numPr>
              <w:jc w:val="left"/>
              <w:rPr>
                <w:rFonts w:ascii="宋体" w:hAnsi="宋体"/>
                <w:kern w:val="0"/>
              </w:rPr>
            </w:pPr>
            <w:r>
              <w:rPr>
                <w:rFonts w:ascii="宋体" w:hAnsi="宋体" w:hint="eastAsia"/>
                <w:kern w:val="0"/>
              </w:rPr>
              <w:t>采用主流web技术开发，具有跨平台，跨数据库的通用性和移植性；支持Unix、Linux主流操作系统，支持Oracle、MySQL、SQL Server等主流数据库。支持Websphere、Weblogic、Tomcat等中间件。</w:t>
            </w:r>
          </w:p>
          <w:p w:rsidR="007656F3" w:rsidRDefault="008346A0">
            <w:pPr>
              <w:numPr>
                <w:ilvl w:val="0"/>
                <w:numId w:val="3"/>
              </w:numPr>
              <w:jc w:val="left"/>
              <w:rPr>
                <w:rFonts w:ascii="宋体" w:hAnsi="宋体"/>
                <w:kern w:val="0"/>
              </w:rPr>
            </w:pPr>
            <w:r>
              <w:rPr>
                <w:rFonts w:ascii="宋体" w:hAnsi="宋体" w:hint="eastAsia"/>
                <w:kern w:val="0"/>
              </w:rPr>
              <w:t>系统应具有高度的安全性和稳定性。采用加密传输机制，具备页面防篡改功能。在大访问量的情况下仍能保持稳定。</w:t>
            </w:r>
          </w:p>
          <w:p w:rsidR="007656F3" w:rsidRDefault="008346A0">
            <w:pPr>
              <w:numPr>
                <w:ilvl w:val="0"/>
                <w:numId w:val="3"/>
              </w:numPr>
              <w:jc w:val="left"/>
              <w:rPr>
                <w:rFonts w:ascii="宋体" w:hAnsi="宋体"/>
                <w:kern w:val="0"/>
              </w:rPr>
            </w:pPr>
            <w:r>
              <w:rPr>
                <w:rFonts w:ascii="宋体" w:hAnsi="宋体" w:hint="eastAsia"/>
                <w:kern w:val="0"/>
              </w:rPr>
              <w:t>系统要求支持移动网站建设，实现网站页面和文章内容、视频、图片等资源的全适配，兼容全部主流智能手机的操作系统：包括苹果IOS、安卓Android、微软WindowsPhone、WindowsPC等，兼容不同设备的分辨率；</w:t>
            </w:r>
          </w:p>
          <w:p w:rsidR="007656F3" w:rsidRDefault="008346A0">
            <w:pPr>
              <w:numPr>
                <w:ilvl w:val="0"/>
                <w:numId w:val="3"/>
              </w:numPr>
              <w:jc w:val="left"/>
              <w:rPr>
                <w:rFonts w:ascii="宋体" w:hAnsi="宋体"/>
                <w:kern w:val="0"/>
              </w:rPr>
            </w:pPr>
            <w:r>
              <w:rPr>
                <w:rFonts w:ascii="宋体" w:hAnsi="宋体" w:hint="eastAsia"/>
                <w:kern w:val="0"/>
              </w:rPr>
              <w:t>采用展示与信息分离的技术，以栏目与模板构建站点的展示结构。栏目内的信息可以自由地从平台中提取并组合，而展示采用模板技术，通过修改模板就能完成站点的风格改版和更新。</w:t>
            </w:r>
          </w:p>
          <w:p w:rsidR="007656F3" w:rsidRDefault="008346A0">
            <w:pPr>
              <w:numPr>
                <w:ilvl w:val="0"/>
                <w:numId w:val="3"/>
              </w:numPr>
              <w:jc w:val="left"/>
              <w:rPr>
                <w:rFonts w:ascii="宋体" w:hAnsi="宋体"/>
                <w:kern w:val="0"/>
              </w:rPr>
            </w:pPr>
            <w:r>
              <w:rPr>
                <w:rFonts w:ascii="宋体" w:hAnsi="宋体" w:hint="eastAsia"/>
                <w:kern w:val="0"/>
              </w:rPr>
              <w:t>网页内容可在后台根据IP地址或IP地址段设置能否访问的权限。</w:t>
            </w:r>
          </w:p>
          <w:p w:rsidR="007656F3" w:rsidRDefault="008346A0">
            <w:pPr>
              <w:numPr>
                <w:ilvl w:val="0"/>
                <w:numId w:val="3"/>
              </w:numPr>
              <w:jc w:val="left"/>
              <w:rPr>
                <w:rFonts w:ascii="宋体" w:hAnsi="宋体"/>
                <w:kern w:val="0"/>
              </w:rPr>
            </w:pPr>
            <w:r>
              <w:rPr>
                <w:rFonts w:ascii="宋体" w:hAnsi="宋体" w:hint="eastAsia"/>
                <w:kern w:val="0"/>
              </w:rPr>
              <w:t>平台具备良好的应用集成扩展能力，提供标准的数据接口，支持二次开发，且提供详细地开发文档，能实现与其他应用系统的数据交换；支持与数字化校园相关身份认证平台的集成，满足学校将来数字化校园项目建设的规划。</w:t>
            </w:r>
          </w:p>
        </w:tc>
      </w:tr>
      <w:tr w:rsidR="007656F3">
        <w:trPr>
          <w:trHeight w:val="413"/>
          <w:jc w:val="center"/>
        </w:trPr>
        <w:tc>
          <w:tcPr>
            <w:tcW w:w="687" w:type="dxa"/>
            <w:vAlign w:val="center"/>
          </w:tcPr>
          <w:p w:rsidR="007656F3" w:rsidRDefault="008346A0">
            <w:pPr>
              <w:rPr>
                <w:rFonts w:ascii="宋体" w:hAnsi="宋体"/>
                <w:b/>
              </w:rPr>
            </w:pPr>
            <w:r>
              <w:lastRenderedPageBreak/>
              <w:br w:type="page"/>
            </w:r>
            <w:r>
              <w:rPr>
                <w:rFonts w:ascii="宋体" w:hAnsi="宋体" w:hint="eastAsia"/>
                <w:b/>
              </w:rPr>
              <w:t>功能</w:t>
            </w:r>
          </w:p>
          <w:p w:rsidR="007656F3" w:rsidRDefault="008346A0">
            <w:pPr>
              <w:rPr>
                <w:rFonts w:ascii="宋体" w:hAnsi="宋体"/>
                <w:b/>
              </w:rPr>
            </w:pPr>
            <w:r>
              <w:rPr>
                <w:rFonts w:ascii="宋体" w:hAnsi="宋体" w:hint="eastAsia"/>
                <w:b/>
              </w:rPr>
              <w:t>要求</w:t>
            </w:r>
          </w:p>
        </w:tc>
        <w:tc>
          <w:tcPr>
            <w:tcW w:w="8097" w:type="dxa"/>
            <w:vAlign w:val="center"/>
          </w:tcPr>
          <w:p w:rsidR="007656F3" w:rsidRDefault="008346A0">
            <w:pPr>
              <w:jc w:val="center"/>
              <w:rPr>
                <w:rFonts w:ascii="宋体" w:hAnsi="宋体"/>
                <w:b/>
                <w:kern w:val="0"/>
              </w:rPr>
            </w:pPr>
            <w:r>
              <w:rPr>
                <w:rFonts w:ascii="宋体" w:hAnsi="宋体" w:hint="eastAsia"/>
                <w:b/>
                <w:kern w:val="0"/>
              </w:rPr>
              <w:t>详细描述</w:t>
            </w:r>
          </w:p>
        </w:tc>
      </w:tr>
      <w:tr w:rsidR="007656F3">
        <w:trPr>
          <w:trHeight w:val="10100"/>
          <w:jc w:val="center"/>
        </w:trPr>
        <w:tc>
          <w:tcPr>
            <w:tcW w:w="687" w:type="dxa"/>
            <w:vAlign w:val="center"/>
          </w:tcPr>
          <w:p w:rsidR="007656F3" w:rsidRDefault="008346A0">
            <w:pPr>
              <w:rPr>
                <w:rFonts w:ascii="宋体" w:hAnsi="宋体"/>
                <w:b/>
              </w:rPr>
            </w:pPr>
            <w:r>
              <w:rPr>
                <w:rFonts w:ascii="宋体" w:hAnsi="宋体" w:hint="eastAsia"/>
                <w:b/>
              </w:rPr>
              <w:t>站点（站群</w:t>
            </w:r>
            <w:r>
              <w:rPr>
                <w:rFonts w:ascii="宋体" w:hAnsi="宋体"/>
                <w:b/>
              </w:rPr>
              <w:t>）管理</w:t>
            </w:r>
          </w:p>
        </w:tc>
        <w:tc>
          <w:tcPr>
            <w:tcW w:w="8097" w:type="dxa"/>
            <w:vAlign w:val="center"/>
          </w:tcPr>
          <w:p w:rsidR="007656F3" w:rsidRDefault="008346A0">
            <w:pPr>
              <w:numPr>
                <w:ilvl w:val="0"/>
                <w:numId w:val="4"/>
              </w:numPr>
              <w:jc w:val="left"/>
              <w:rPr>
                <w:rFonts w:ascii="宋体" w:hAnsi="宋体"/>
                <w:kern w:val="0"/>
              </w:rPr>
            </w:pPr>
            <w:r>
              <w:rPr>
                <w:rFonts w:ascii="宋体" w:hAnsi="宋体" w:hint="eastAsia"/>
                <w:kern w:val="0"/>
              </w:rPr>
              <w:t>所有站点使用一套软件统一管理，各站点可以有独立的域名、Logo、空间大小、栏目结构、功能组件、风格模板和后台管理。</w:t>
            </w:r>
          </w:p>
          <w:p w:rsidR="007656F3" w:rsidRDefault="008346A0">
            <w:pPr>
              <w:numPr>
                <w:ilvl w:val="0"/>
                <w:numId w:val="4"/>
              </w:numPr>
              <w:jc w:val="left"/>
              <w:rPr>
                <w:rFonts w:ascii="宋体" w:hAnsi="宋体"/>
                <w:kern w:val="0"/>
              </w:rPr>
            </w:pPr>
            <w:r>
              <w:rPr>
                <w:rFonts w:ascii="宋体" w:hAnsi="宋体" w:hint="eastAsia"/>
                <w:kern w:val="0"/>
              </w:rPr>
              <w:t>站点的创建层次不受限制，个数不受限制，</w:t>
            </w:r>
            <w:r>
              <w:rPr>
                <w:rFonts w:ascii="宋体" w:hAnsi="宋体"/>
                <w:kern w:val="0"/>
              </w:rPr>
              <w:t>可以为每个站点指定不同的</w:t>
            </w:r>
            <w:r>
              <w:rPr>
                <w:rFonts w:ascii="宋体" w:hAnsi="宋体" w:hint="eastAsia"/>
                <w:kern w:val="0"/>
              </w:rPr>
              <w:t>管理员</w:t>
            </w:r>
            <w:r>
              <w:rPr>
                <w:rFonts w:ascii="宋体" w:hAnsi="宋体"/>
                <w:kern w:val="0"/>
              </w:rPr>
              <w:t>，让不同的人员负责管理、发布不同的站点</w:t>
            </w:r>
            <w:r>
              <w:rPr>
                <w:rFonts w:ascii="宋体" w:hAnsi="宋体" w:hint="eastAsia"/>
                <w:kern w:val="0"/>
              </w:rPr>
              <w:t>。</w:t>
            </w:r>
          </w:p>
          <w:p w:rsidR="007656F3" w:rsidRDefault="008346A0">
            <w:pPr>
              <w:numPr>
                <w:ilvl w:val="0"/>
                <w:numId w:val="4"/>
              </w:numPr>
              <w:jc w:val="left"/>
              <w:rPr>
                <w:rFonts w:ascii="宋体" w:hAnsi="宋体"/>
                <w:kern w:val="0"/>
              </w:rPr>
            </w:pPr>
            <w:r>
              <w:rPr>
                <w:rFonts w:ascii="宋体" w:hAnsi="宋体" w:hint="eastAsia"/>
                <w:kern w:val="0"/>
              </w:rPr>
              <w:t>支持符合高校特征的垂直管理，上级站点可以创建、授权、管理下级站点，下级站点可以进一步管理其子站点；子站点要能支持在上级站点下以虚拟目录的形式发布，也可以支持独立域名或二级域名。</w:t>
            </w:r>
          </w:p>
          <w:p w:rsidR="007656F3" w:rsidRDefault="008346A0">
            <w:pPr>
              <w:numPr>
                <w:ilvl w:val="0"/>
                <w:numId w:val="4"/>
              </w:numPr>
              <w:jc w:val="left"/>
              <w:rPr>
                <w:rFonts w:ascii="宋体" w:hAnsi="宋体"/>
                <w:kern w:val="0"/>
              </w:rPr>
            </w:pPr>
            <w:r>
              <w:rPr>
                <w:rFonts w:ascii="宋体" w:hAnsi="宋体" w:hint="eastAsia"/>
                <w:kern w:val="0"/>
              </w:rPr>
              <w:t>上下级站点有明确的从属关系，可以做到管理权限的逐级授权，如任一系部网站的管理员经过系统管理员授权后，自己可以再创建子网站、向子网站授权，授权范围包括子站的数量、空间、功能模块等</w:t>
            </w:r>
          </w:p>
          <w:p w:rsidR="007656F3" w:rsidRDefault="008346A0">
            <w:pPr>
              <w:numPr>
                <w:ilvl w:val="0"/>
                <w:numId w:val="4"/>
              </w:numPr>
              <w:jc w:val="left"/>
              <w:rPr>
                <w:rFonts w:ascii="宋体" w:hAnsi="宋体"/>
                <w:kern w:val="0"/>
              </w:rPr>
            </w:pPr>
            <w:r>
              <w:rPr>
                <w:rFonts w:ascii="宋体" w:hAnsi="宋体" w:hint="eastAsia"/>
                <w:kern w:val="0"/>
              </w:rPr>
              <w:t>所有网站的栏目信息都在一个信息内容树上，各级站点管理内容树上的若干节点，上下级站点对内容树的管理范围是父集和子集的关系；平级站点之间可以共享管理相同的内容树节点，也可以分开管理不同的内容树节点。</w:t>
            </w:r>
          </w:p>
          <w:p w:rsidR="007656F3" w:rsidRDefault="008346A0">
            <w:pPr>
              <w:numPr>
                <w:ilvl w:val="0"/>
                <w:numId w:val="4"/>
              </w:numPr>
              <w:jc w:val="left"/>
              <w:rPr>
                <w:rFonts w:ascii="宋体" w:hAnsi="宋体"/>
                <w:kern w:val="0"/>
              </w:rPr>
            </w:pPr>
            <w:r>
              <w:rPr>
                <w:rFonts w:ascii="宋体" w:hAnsi="宋体" w:hint="eastAsia"/>
                <w:kern w:val="0"/>
              </w:rPr>
              <w:t>支持</w:t>
            </w:r>
            <w:r>
              <w:rPr>
                <w:rFonts w:ascii="宋体" w:hAnsi="宋体"/>
                <w:kern w:val="0"/>
              </w:rPr>
              <w:t>不同</w:t>
            </w:r>
            <w:r>
              <w:rPr>
                <w:rFonts w:ascii="宋体" w:hAnsi="宋体" w:hint="eastAsia"/>
                <w:kern w:val="0"/>
              </w:rPr>
              <w:t>站点之间的</w:t>
            </w:r>
            <w:r>
              <w:rPr>
                <w:rFonts w:ascii="宋体" w:hAnsi="宋体"/>
                <w:kern w:val="0"/>
              </w:rPr>
              <w:t>数据共享</w:t>
            </w:r>
            <w:r>
              <w:rPr>
                <w:rFonts w:ascii="宋体" w:hAnsi="宋体" w:hint="eastAsia"/>
                <w:kern w:val="0"/>
              </w:rPr>
              <w:t>，除了提供基于相同管理范围内的内容树共享的模式外，还要提供各站点之间信息推送、跨站发布、跨站引用等信息共享模式。（如：后勤处的招标信息，在后勤处网站更新后，首页新闻栏的信息项做到同步更新）</w:t>
            </w:r>
          </w:p>
          <w:p w:rsidR="007656F3" w:rsidRDefault="008346A0">
            <w:pPr>
              <w:numPr>
                <w:ilvl w:val="0"/>
                <w:numId w:val="4"/>
              </w:numPr>
              <w:jc w:val="left"/>
              <w:rPr>
                <w:rFonts w:ascii="宋体" w:hAnsi="宋体"/>
                <w:kern w:val="0"/>
              </w:rPr>
            </w:pPr>
            <w:r>
              <w:rPr>
                <w:rFonts w:ascii="宋体" w:hAnsi="宋体" w:hint="eastAsia"/>
                <w:kern w:val="0"/>
              </w:rPr>
              <w:t>提供向导建站、复制建站模式，用户无须专业技术, 只要用鼠标操作就可以轻松创建站点并能定义站点内容。</w:t>
            </w:r>
          </w:p>
          <w:p w:rsidR="007656F3" w:rsidRDefault="008346A0">
            <w:pPr>
              <w:numPr>
                <w:ilvl w:val="0"/>
                <w:numId w:val="4"/>
              </w:numPr>
              <w:jc w:val="left"/>
              <w:rPr>
                <w:rFonts w:ascii="宋体" w:hAnsi="宋体"/>
                <w:kern w:val="0"/>
              </w:rPr>
            </w:pPr>
            <w:r>
              <w:rPr>
                <w:rFonts w:ascii="宋体" w:hAnsi="宋体" w:hint="eastAsia"/>
                <w:kern w:val="0"/>
              </w:rPr>
              <w:t>面向专业用户可根据需要提供灵活的个性化功能，如模板在线编辑、文章字段自定义、</w:t>
            </w:r>
            <w:r>
              <w:rPr>
                <w:rFonts w:ascii="宋体" w:hAnsi="宋体"/>
                <w:kern w:val="0"/>
              </w:rPr>
              <w:t>流程自定义</w:t>
            </w:r>
            <w:r>
              <w:rPr>
                <w:rFonts w:ascii="宋体" w:hAnsi="宋体" w:hint="eastAsia"/>
                <w:kern w:val="0"/>
              </w:rPr>
              <w:t>等。</w:t>
            </w:r>
          </w:p>
          <w:p w:rsidR="007656F3" w:rsidRDefault="008346A0">
            <w:pPr>
              <w:numPr>
                <w:ilvl w:val="0"/>
                <w:numId w:val="4"/>
              </w:numPr>
              <w:jc w:val="left"/>
              <w:rPr>
                <w:rFonts w:ascii="宋体" w:hAnsi="宋体"/>
                <w:kern w:val="0"/>
              </w:rPr>
            </w:pPr>
            <w:r>
              <w:rPr>
                <w:rFonts w:ascii="宋体" w:hAnsi="宋体"/>
                <w:kern w:val="0"/>
              </w:rPr>
              <w:t>提供</w:t>
            </w:r>
            <w:r>
              <w:rPr>
                <w:rFonts w:ascii="宋体" w:hAnsi="宋体" w:hint="eastAsia"/>
                <w:kern w:val="0"/>
              </w:rPr>
              <w:t>站点导入导出、站点</w:t>
            </w:r>
            <w:r>
              <w:rPr>
                <w:rFonts w:ascii="宋体" w:hAnsi="宋体"/>
                <w:kern w:val="0"/>
              </w:rPr>
              <w:t>移动</w:t>
            </w:r>
            <w:r>
              <w:rPr>
                <w:rFonts w:ascii="宋体" w:hAnsi="宋体" w:hint="eastAsia"/>
                <w:kern w:val="0"/>
              </w:rPr>
              <w:t>以及</w:t>
            </w:r>
            <w:r>
              <w:rPr>
                <w:rFonts w:ascii="宋体" w:hAnsi="宋体"/>
                <w:kern w:val="0"/>
              </w:rPr>
              <w:t>站点预览</w:t>
            </w:r>
            <w:r>
              <w:rPr>
                <w:rFonts w:ascii="宋体" w:hAnsi="宋体" w:hint="eastAsia"/>
                <w:kern w:val="0"/>
              </w:rPr>
              <w:t>功能。</w:t>
            </w:r>
          </w:p>
          <w:p w:rsidR="007656F3" w:rsidRDefault="008346A0">
            <w:pPr>
              <w:numPr>
                <w:ilvl w:val="0"/>
                <w:numId w:val="4"/>
              </w:numPr>
              <w:jc w:val="left"/>
              <w:rPr>
                <w:rFonts w:ascii="宋体" w:hAnsi="宋体"/>
                <w:kern w:val="0"/>
              </w:rPr>
            </w:pPr>
            <w:r>
              <w:rPr>
                <w:rFonts w:ascii="宋体" w:hAnsi="宋体" w:hint="eastAsia"/>
                <w:kern w:val="0"/>
              </w:rPr>
              <w:t>为所有站点提供通用模板库，系统管理员可以将一些主流的、具备代表性的模板，方便站群下每个站点使用。</w:t>
            </w:r>
          </w:p>
          <w:p w:rsidR="007656F3" w:rsidRDefault="008346A0">
            <w:pPr>
              <w:numPr>
                <w:ilvl w:val="0"/>
                <w:numId w:val="4"/>
              </w:numPr>
              <w:jc w:val="left"/>
              <w:rPr>
                <w:rFonts w:ascii="宋体" w:hAnsi="宋体"/>
                <w:kern w:val="0"/>
              </w:rPr>
            </w:pPr>
            <w:r>
              <w:rPr>
                <w:rFonts w:ascii="宋体" w:hAnsi="宋体" w:hint="eastAsia"/>
                <w:kern w:val="0"/>
              </w:rPr>
              <w:t>为所有站点提供通用展示库。系统管理员可以将一些主流的、具备代表性的展示组件注册到系统中，方便站群下每个站点使用。</w:t>
            </w:r>
          </w:p>
          <w:p w:rsidR="007656F3" w:rsidRDefault="008346A0">
            <w:pPr>
              <w:numPr>
                <w:ilvl w:val="0"/>
                <w:numId w:val="4"/>
              </w:numPr>
              <w:jc w:val="left"/>
              <w:rPr>
                <w:rFonts w:ascii="宋体" w:hAnsi="宋体"/>
                <w:kern w:val="0"/>
              </w:rPr>
            </w:pPr>
            <w:r>
              <w:rPr>
                <w:rFonts w:ascii="宋体" w:hAnsi="宋体" w:hint="eastAsia"/>
                <w:kern w:val="0"/>
              </w:rPr>
              <w:t>支持动静结合的部署方式，动、静态可分开部署，当动态服务器出现故障时，静态发布页面可正常访问; 可实现所有站点静态页面同时发布到一台或多台服务器上，或不同站点的静态页面发布到不同的服务器上;静态页面自动生成，在对站点模板、栏目或文章做任何修改后，静态页面能自动增量更新，无需手工触发。</w:t>
            </w:r>
          </w:p>
          <w:p w:rsidR="007656F3" w:rsidRDefault="008346A0">
            <w:pPr>
              <w:numPr>
                <w:ilvl w:val="0"/>
                <w:numId w:val="4"/>
              </w:numPr>
              <w:jc w:val="left"/>
              <w:rPr>
                <w:rFonts w:ascii="宋体" w:hAnsi="宋体"/>
                <w:kern w:val="0"/>
              </w:rPr>
            </w:pPr>
            <w:r>
              <w:rPr>
                <w:rFonts w:ascii="宋体" w:hAnsi="宋体" w:hint="eastAsia"/>
                <w:kern w:val="0"/>
              </w:rPr>
              <w:t>系统（站群）后台和各个网站管理后台实现单点登录，有权限的管理员，一次登陆后能自动漫游到与之有关的站点后台，进行相应的操作，无需重复登录。</w:t>
            </w:r>
          </w:p>
          <w:p w:rsidR="007656F3" w:rsidRDefault="008346A0">
            <w:pPr>
              <w:numPr>
                <w:ilvl w:val="0"/>
                <w:numId w:val="4"/>
              </w:numPr>
              <w:jc w:val="left"/>
              <w:rPr>
                <w:rFonts w:ascii="宋体" w:hAnsi="宋体"/>
                <w:kern w:val="0"/>
              </w:rPr>
            </w:pPr>
            <w:r>
              <w:rPr>
                <w:rFonts w:ascii="宋体" w:hAnsi="宋体" w:hint="eastAsia"/>
                <w:kern w:val="0"/>
              </w:rPr>
              <w:t>提供完整的站群数据统计分析功能，对站点的过期状态、空间大小、使用状况、用户数、栏目数、模板数、采集数、子站点数、网站联系人及信息维护数等，进行统一监管，方便管理员对各部门网站的管理考核。</w:t>
            </w:r>
          </w:p>
        </w:tc>
      </w:tr>
      <w:tr w:rsidR="007656F3">
        <w:trPr>
          <w:trHeight w:val="548"/>
          <w:jc w:val="center"/>
        </w:trPr>
        <w:tc>
          <w:tcPr>
            <w:tcW w:w="687" w:type="dxa"/>
            <w:vAlign w:val="center"/>
          </w:tcPr>
          <w:p w:rsidR="007656F3" w:rsidRDefault="008346A0">
            <w:pPr>
              <w:rPr>
                <w:rFonts w:ascii="宋体" w:hAnsi="宋体"/>
                <w:b/>
              </w:rPr>
            </w:pPr>
            <w:r>
              <w:rPr>
                <w:rFonts w:ascii="宋体" w:hAnsi="宋体" w:hint="eastAsia"/>
                <w:b/>
              </w:rPr>
              <w:t>权限</w:t>
            </w:r>
            <w:r>
              <w:rPr>
                <w:rFonts w:ascii="宋体" w:hAnsi="宋体"/>
                <w:b/>
              </w:rPr>
              <w:t>管理</w:t>
            </w:r>
          </w:p>
        </w:tc>
        <w:tc>
          <w:tcPr>
            <w:tcW w:w="8097" w:type="dxa"/>
            <w:vAlign w:val="center"/>
          </w:tcPr>
          <w:p w:rsidR="007656F3" w:rsidRDefault="008346A0">
            <w:pPr>
              <w:numPr>
                <w:ilvl w:val="0"/>
                <w:numId w:val="5"/>
              </w:numPr>
              <w:jc w:val="left"/>
              <w:rPr>
                <w:rFonts w:ascii="宋体" w:hAnsi="宋体"/>
                <w:kern w:val="0"/>
              </w:rPr>
            </w:pPr>
            <w:r>
              <w:rPr>
                <w:rFonts w:ascii="宋体" w:hAnsi="宋体" w:hint="eastAsia"/>
                <w:kern w:val="0"/>
              </w:rPr>
              <w:t>提供用户新建、权限分配、启用/禁用用户等功能，权限设置通过勾选就可以完成。</w:t>
            </w:r>
          </w:p>
          <w:p w:rsidR="007656F3" w:rsidRDefault="008346A0">
            <w:pPr>
              <w:numPr>
                <w:ilvl w:val="0"/>
                <w:numId w:val="5"/>
              </w:numPr>
              <w:jc w:val="left"/>
              <w:rPr>
                <w:rFonts w:ascii="宋体" w:hAnsi="宋体"/>
                <w:kern w:val="0"/>
              </w:rPr>
            </w:pPr>
            <w:r>
              <w:rPr>
                <w:rFonts w:ascii="宋体" w:hAnsi="宋体" w:hint="eastAsia"/>
                <w:kern w:val="0"/>
              </w:rPr>
              <w:t>支持上下级站点之间的分级授权，上次级站点可以设置下级站点的信息管理范围、能使用的功能组件等，可按机构、个人、角色、IP进行授权。</w:t>
            </w:r>
          </w:p>
        </w:tc>
      </w:tr>
      <w:tr w:rsidR="007656F3">
        <w:trPr>
          <w:trHeight w:val="1561"/>
          <w:jc w:val="center"/>
        </w:trPr>
        <w:tc>
          <w:tcPr>
            <w:tcW w:w="687" w:type="dxa"/>
            <w:vAlign w:val="center"/>
          </w:tcPr>
          <w:p w:rsidR="007656F3" w:rsidRDefault="008346A0">
            <w:pPr>
              <w:rPr>
                <w:rFonts w:ascii="宋体" w:hAnsi="宋体"/>
                <w:b/>
              </w:rPr>
            </w:pPr>
            <w:r>
              <w:rPr>
                <w:rFonts w:ascii="宋体" w:hAnsi="宋体" w:hint="eastAsia"/>
                <w:b/>
              </w:rPr>
              <w:t>栏目</w:t>
            </w:r>
            <w:r>
              <w:rPr>
                <w:rFonts w:ascii="宋体" w:hAnsi="宋体"/>
                <w:b/>
              </w:rPr>
              <w:t>管理</w:t>
            </w:r>
          </w:p>
        </w:tc>
        <w:tc>
          <w:tcPr>
            <w:tcW w:w="8097" w:type="dxa"/>
            <w:vAlign w:val="center"/>
          </w:tcPr>
          <w:p w:rsidR="007656F3" w:rsidRDefault="008346A0">
            <w:pPr>
              <w:numPr>
                <w:ilvl w:val="0"/>
                <w:numId w:val="6"/>
              </w:numPr>
              <w:jc w:val="left"/>
              <w:rPr>
                <w:rFonts w:ascii="宋体" w:hAnsi="宋体"/>
                <w:kern w:val="0"/>
              </w:rPr>
            </w:pPr>
            <w:r>
              <w:rPr>
                <w:rFonts w:ascii="宋体" w:hAnsi="宋体" w:hint="eastAsia"/>
                <w:kern w:val="0"/>
              </w:rPr>
              <w:t>栏目及子栏目的增加、复制、移动</w:t>
            </w:r>
            <w:r>
              <w:rPr>
                <w:rFonts w:ascii="宋体" w:hAnsi="宋体"/>
                <w:kern w:val="0"/>
              </w:rPr>
              <w:t>及删除</w:t>
            </w:r>
            <w:r>
              <w:rPr>
                <w:rFonts w:ascii="宋体" w:hAnsi="宋体" w:hint="eastAsia"/>
                <w:kern w:val="0"/>
              </w:rPr>
              <w:t>等，</w:t>
            </w:r>
            <w:r>
              <w:rPr>
                <w:rFonts w:ascii="宋体" w:hAnsi="宋体"/>
                <w:kern w:val="0"/>
              </w:rPr>
              <w:t>子栏目的数量</w:t>
            </w:r>
            <w:r>
              <w:rPr>
                <w:rFonts w:ascii="宋体" w:hAnsi="宋体" w:hint="eastAsia"/>
                <w:kern w:val="0"/>
              </w:rPr>
              <w:t>和</w:t>
            </w:r>
            <w:r>
              <w:rPr>
                <w:rFonts w:ascii="宋体" w:hAnsi="宋体"/>
                <w:kern w:val="0"/>
              </w:rPr>
              <w:t>层级不受限制</w:t>
            </w:r>
            <w:r>
              <w:rPr>
                <w:rFonts w:ascii="宋体" w:hAnsi="宋体" w:hint="eastAsia"/>
                <w:kern w:val="0"/>
              </w:rPr>
              <w:t>；支持通过EXCEl批量创建栏目。</w:t>
            </w:r>
          </w:p>
          <w:p w:rsidR="007656F3" w:rsidRDefault="008346A0">
            <w:pPr>
              <w:numPr>
                <w:ilvl w:val="0"/>
                <w:numId w:val="6"/>
              </w:numPr>
              <w:jc w:val="left"/>
              <w:rPr>
                <w:rFonts w:ascii="宋体" w:hAnsi="宋体" w:cs="宋体"/>
              </w:rPr>
            </w:pPr>
            <w:r>
              <w:rPr>
                <w:rFonts w:ascii="宋体" w:hAnsi="宋体" w:hint="eastAsia"/>
                <w:kern w:val="0"/>
              </w:rPr>
              <w:t>可以为每个栏目指定不同的管理用户，让不同的人员负责管理、发布不同的栏目；可为不同的栏目设置不同内容形式的展示模板、浏览权限；</w:t>
            </w:r>
            <w:r>
              <w:rPr>
                <w:rFonts w:ascii="宋体" w:hAnsi="宋体"/>
                <w:kern w:val="0"/>
              </w:rPr>
              <w:t>还</w:t>
            </w:r>
            <w:r>
              <w:rPr>
                <w:rFonts w:ascii="宋体" w:hAnsi="宋体" w:hint="eastAsia"/>
                <w:kern w:val="0"/>
              </w:rPr>
              <w:t>可以在不增加子站点的前提下，利用栏目轻松实现专题站点。</w:t>
            </w:r>
          </w:p>
        </w:tc>
      </w:tr>
      <w:tr w:rsidR="007656F3">
        <w:trPr>
          <w:trHeight w:val="4776"/>
          <w:jc w:val="center"/>
        </w:trPr>
        <w:tc>
          <w:tcPr>
            <w:tcW w:w="687" w:type="dxa"/>
            <w:vAlign w:val="center"/>
          </w:tcPr>
          <w:p w:rsidR="007656F3" w:rsidRDefault="008346A0">
            <w:pPr>
              <w:rPr>
                <w:rFonts w:ascii="宋体" w:hAnsi="宋体"/>
                <w:b/>
              </w:rPr>
            </w:pPr>
            <w:r>
              <w:rPr>
                <w:rFonts w:ascii="宋体" w:hAnsi="宋体" w:hint="eastAsia"/>
                <w:b/>
              </w:rPr>
              <w:lastRenderedPageBreak/>
              <w:t>模板</w:t>
            </w:r>
            <w:r>
              <w:rPr>
                <w:rFonts w:ascii="宋体" w:hAnsi="宋体"/>
                <w:b/>
              </w:rPr>
              <w:t>管理</w:t>
            </w:r>
          </w:p>
        </w:tc>
        <w:tc>
          <w:tcPr>
            <w:tcW w:w="8097" w:type="dxa"/>
            <w:vAlign w:val="center"/>
          </w:tcPr>
          <w:p w:rsidR="007656F3" w:rsidRDefault="008346A0">
            <w:pPr>
              <w:numPr>
                <w:ilvl w:val="0"/>
                <w:numId w:val="7"/>
              </w:numPr>
              <w:jc w:val="left"/>
              <w:rPr>
                <w:rFonts w:ascii="宋体" w:hAnsi="宋体"/>
                <w:kern w:val="0"/>
              </w:rPr>
            </w:pPr>
            <w:r>
              <w:rPr>
                <w:rFonts w:ascii="宋体" w:hAnsi="宋体" w:hint="eastAsia"/>
                <w:kern w:val="0"/>
              </w:rPr>
              <w:t>页面模板制作方式简单，采用纯HTML格式模板，杜绝JSP等程序型模板而引入系统安全隐患。</w:t>
            </w:r>
          </w:p>
          <w:p w:rsidR="007656F3" w:rsidRDefault="008346A0">
            <w:pPr>
              <w:numPr>
                <w:ilvl w:val="0"/>
                <w:numId w:val="7"/>
              </w:numPr>
              <w:jc w:val="left"/>
              <w:rPr>
                <w:rFonts w:ascii="宋体" w:hAnsi="宋体"/>
                <w:kern w:val="0"/>
              </w:rPr>
            </w:pPr>
            <w:r>
              <w:rPr>
                <w:rFonts w:ascii="宋体" w:hAnsi="宋体" w:hint="eastAsia"/>
                <w:kern w:val="0"/>
              </w:rPr>
              <w:t>页面模板制作方式简单，无需插入任何动态语言编码。使用通用html制作工具制作的模板均可在平台中使用。</w:t>
            </w:r>
          </w:p>
          <w:p w:rsidR="007656F3" w:rsidRDefault="008346A0">
            <w:pPr>
              <w:numPr>
                <w:ilvl w:val="0"/>
                <w:numId w:val="7"/>
              </w:numPr>
              <w:jc w:val="left"/>
              <w:rPr>
                <w:rFonts w:ascii="宋体" w:hAnsi="宋体"/>
                <w:kern w:val="0"/>
              </w:rPr>
            </w:pPr>
            <w:r>
              <w:rPr>
                <w:rFonts w:ascii="宋体" w:hAnsi="宋体" w:hint="eastAsia"/>
                <w:kern w:val="0"/>
              </w:rPr>
              <w:t>支持模板的上传、修改、删除、下载、备份、还原、预览及检索</w:t>
            </w:r>
          </w:p>
          <w:p w:rsidR="007656F3" w:rsidRDefault="008346A0">
            <w:pPr>
              <w:numPr>
                <w:ilvl w:val="0"/>
                <w:numId w:val="7"/>
              </w:numPr>
              <w:jc w:val="left"/>
              <w:rPr>
                <w:rFonts w:ascii="宋体" w:hAnsi="宋体"/>
                <w:kern w:val="0"/>
              </w:rPr>
            </w:pPr>
            <w:r>
              <w:rPr>
                <w:rFonts w:ascii="宋体" w:hAnsi="宋体" w:hint="eastAsia"/>
                <w:kern w:val="0"/>
              </w:rPr>
              <w:t>支持</w:t>
            </w:r>
            <w:r>
              <w:rPr>
                <w:rFonts w:ascii="宋体" w:hAnsi="宋体"/>
                <w:kern w:val="0"/>
              </w:rPr>
              <w:t>模板一键切换，</w:t>
            </w:r>
            <w:r>
              <w:rPr>
                <w:rFonts w:ascii="宋体" w:hAnsi="宋体" w:hint="eastAsia"/>
                <w:kern w:val="0"/>
              </w:rPr>
              <w:t>可以实现网站整体风格</w:t>
            </w:r>
            <w:r>
              <w:rPr>
                <w:rFonts w:ascii="宋体" w:hAnsi="宋体"/>
                <w:kern w:val="0"/>
              </w:rPr>
              <w:t>页面的</w:t>
            </w:r>
            <w:r>
              <w:rPr>
                <w:rFonts w:ascii="宋体" w:hAnsi="宋体" w:hint="eastAsia"/>
                <w:kern w:val="0"/>
              </w:rPr>
              <w:t>快速改版；</w:t>
            </w:r>
            <w:r>
              <w:rPr>
                <w:rFonts w:ascii="宋体" w:hAnsi="宋体"/>
                <w:kern w:val="0"/>
              </w:rPr>
              <w:t>此外，</w:t>
            </w:r>
            <w:r>
              <w:rPr>
                <w:rFonts w:ascii="宋体" w:hAnsi="宋体" w:hint="eastAsia"/>
                <w:kern w:val="0"/>
              </w:rPr>
              <w:t>还支持</w:t>
            </w:r>
            <w:r>
              <w:rPr>
                <w:rFonts w:ascii="宋体" w:hAnsi="宋体"/>
                <w:kern w:val="0"/>
              </w:rPr>
              <w:t>定时改版</w:t>
            </w:r>
            <w:r>
              <w:rPr>
                <w:rFonts w:ascii="宋体" w:hAnsi="宋体" w:hint="eastAsia"/>
                <w:kern w:val="0"/>
              </w:rPr>
              <w:t>、一键</w:t>
            </w:r>
            <w:r>
              <w:rPr>
                <w:rFonts w:ascii="宋体" w:hAnsi="宋体"/>
                <w:kern w:val="0"/>
              </w:rPr>
              <w:t>变灰，满足节假日、特殊日期的</w:t>
            </w:r>
            <w:r>
              <w:rPr>
                <w:rFonts w:ascii="宋体" w:hAnsi="宋体" w:hint="eastAsia"/>
                <w:kern w:val="0"/>
              </w:rPr>
              <w:t>快速</w:t>
            </w:r>
            <w:r>
              <w:rPr>
                <w:rFonts w:ascii="宋体" w:hAnsi="宋体"/>
                <w:kern w:val="0"/>
              </w:rPr>
              <w:t>改版需求。</w:t>
            </w:r>
          </w:p>
          <w:p w:rsidR="007656F3" w:rsidRDefault="008346A0">
            <w:pPr>
              <w:numPr>
                <w:ilvl w:val="0"/>
                <w:numId w:val="7"/>
              </w:numPr>
              <w:jc w:val="left"/>
              <w:rPr>
                <w:rFonts w:ascii="宋体" w:hAnsi="宋体"/>
                <w:kern w:val="0"/>
              </w:rPr>
            </w:pPr>
            <w:r>
              <w:rPr>
                <w:rFonts w:ascii="宋体" w:hAnsi="宋体" w:hint="eastAsia"/>
                <w:kern w:val="0"/>
              </w:rPr>
              <w:t>提供所见即所得、拖拽方式的模板配置功能，用户能够直观方便地通过鼠标拖拽、点选来配置模板内的展示内容。</w:t>
            </w:r>
          </w:p>
          <w:p w:rsidR="007656F3" w:rsidRDefault="008346A0">
            <w:pPr>
              <w:numPr>
                <w:ilvl w:val="0"/>
                <w:numId w:val="7"/>
              </w:numPr>
              <w:jc w:val="left"/>
              <w:rPr>
                <w:rFonts w:ascii="宋体" w:hAnsi="宋体"/>
                <w:kern w:val="0"/>
              </w:rPr>
            </w:pPr>
            <w:r>
              <w:rPr>
                <w:rFonts w:ascii="宋体" w:hAnsi="宋体" w:hint="eastAsia"/>
                <w:kern w:val="0"/>
              </w:rPr>
              <w:t>为模板提供表现形式丰富、使用简单方便的基础展示组件，比如新闻列表、图片新闻、导航栏、下拉菜单、友情链节、滚动频道等等，并可以所见所得的方式进行微调。</w:t>
            </w:r>
          </w:p>
          <w:p w:rsidR="007656F3" w:rsidRDefault="008346A0">
            <w:pPr>
              <w:numPr>
                <w:ilvl w:val="0"/>
                <w:numId w:val="7"/>
              </w:numPr>
              <w:jc w:val="left"/>
              <w:rPr>
                <w:rFonts w:ascii="宋体" w:hAnsi="宋体"/>
                <w:kern w:val="0"/>
              </w:rPr>
            </w:pPr>
            <w:r>
              <w:rPr>
                <w:rFonts w:ascii="宋体" w:hAnsi="宋体" w:hint="eastAsia"/>
                <w:kern w:val="0"/>
              </w:rPr>
              <w:t>内置模板库，可以通过采用现成模板的方式快速、方便地建站站；</w:t>
            </w:r>
          </w:p>
          <w:p w:rsidR="007656F3" w:rsidRDefault="008346A0">
            <w:pPr>
              <w:numPr>
                <w:ilvl w:val="0"/>
                <w:numId w:val="7"/>
              </w:numPr>
              <w:jc w:val="left"/>
              <w:rPr>
                <w:rFonts w:ascii="宋体" w:hAnsi="宋体"/>
                <w:kern w:val="0"/>
              </w:rPr>
            </w:pPr>
            <w:r>
              <w:rPr>
                <w:rFonts w:ascii="宋体" w:hAnsi="宋体" w:hint="eastAsia"/>
                <w:kern w:val="0"/>
              </w:rPr>
              <w:t>提供扩展性强的展示组件，通过对展示组件的小模板定义，支持用户以任意html标签输出信息，用户可以选择table,div,ul,ui等html标签输出，甚至可以输出XML以及JSON格式，为扩展丰富多彩的AJAX展示提供保障。</w:t>
            </w:r>
          </w:p>
          <w:p w:rsidR="007656F3" w:rsidRDefault="008346A0">
            <w:pPr>
              <w:numPr>
                <w:ilvl w:val="0"/>
                <w:numId w:val="7"/>
              </w:numPr>
              <w:jc w:val="left"/>
              <w:rPr>
                <w:rFonts w:ascii="宋体" w:hAnsi="宋体"/>
                <w:kern w:val="0"/>
              </w:rPr>
            </w:pPr>
            <w:r>
              <w:rPr>
                <w:rFonts w:ascii="宋体" w:hAnsi="宋体" w:hint="eastAsia"/>
                <w:kern w:val="0"/>
              </w:rPr>
              <w:t>站群具有丰富</w:t>
            </w:r>
            <w:r>
              <w:rPr>
                <w:rFonts w:ascii="宋体" w:hAnsi="宋体"/>
                <w:kern w:val="0"/>
              </w:rPr>
              <w:t>的</w:t>
            </w:r>
            <w:r>
              <w:rPr>
                <w:rFonts w:ascii="宋体" w:hAnsi="宋体" w:hint="eastAsia"/>
                <w:kern w:val="0"/>
              </w:rPr>
              <w:t>新闻</w:t>
            </w:r>
            <w:r>
              <w:rPr>
                <w:rFonts w:ascii="宋体" w:hAnsi="宋体"/>
                <w:kern w:val="0"/>
              </w:rPr>
              <w:t>和模板展现方式，</w:t>
            </w:r>
            <w:r>
              <w:rPr>
                <w:rFonts w:ascii="宋体" w:hAnsi="宋体" w:hint="eastAsia"/>
                <w:kern w:val="0"/>
              </w:rPr>
              <w:t>支持在线</w:t>
            </w:r>
            <w:r>
              <w:rPr>
                <w:rFonts w:ascii="宋体" w:hAnsi="宋体"/>
                <w:kern w:val="0"/>
              </w:rPr>
              <w:t>拖拽的方式新建一套</w:t>
            </w:r>
            <w:r>
              <w:rPr>
                <w:rFonts w:ascii="宋体" w:hAnsi="宋体" w:hint="eastAsia"/>
                <w:kern w:val="0"/>
              </w:rPr>
              <w:t>带有动画效果的模板；</w:t>
            </w:r>
          </w:p>
          <w:p w:rsidR="007656F3" w:rsidRDefault="008346A0">
            <w:pPr>
              <w:numPr>
                <w:ilvl w:val="0"/>
                <w:numId w:val="7"/>
              </w:numPr>
              <w:jc w:val="left"/>
              <w:rPr>
                <w:rFonts w:ascii="宋体" w:hAnsi="宋体"/>
                <w:kern w:val="0"/>
              </w:rPr>
            </w:pPr>
            <w:r>
              <w:rPr>
                <w:rFonts w:ascii="宋体" w:hAnsi="宋体" w:hint="eastAsia"/>
                <w:kern w:val="0"/>
              </w:rPr>
              <w:t>★支持模板套功能，一个模板套即网站的一套展现风格，可包含首页、二级栏目页、三级文章内容页、图片、css等多个文件或文件夹；一个网站可同时有多个模板套（即多种风格，如春夏秋冬或红色喜庆），可通过简单的一键切换模板套实现网站全局改版（整体风格的改版，不是换肤），支持设定时间定时自动改版。</w:t>
            </w:r>
          </w:p>
          <w:p w:rsidR="007656F3" w:rsidRDefault="008346A0">
            <w:pPr>
              <w:numPr>
                <w:ilvl w:val="0"/>
                <w:numId w:val="7"/>
              </w:numPr>
              <w:jc w:val="left"/>
            </w:pPr>
            <w:r>
              <w:rPr>
                <w:rFonts w:ascii="宋体" w:hAnsi="宋体" w:hint="eastAsia"/>
                <w:kern w:val="0"/>
              </w:rPr>
              <w:t>站点的每套模板还可额外支持手机模板页，实现PC端和移动端访问统一域名时，可自动识别定位到不同的主页面。</w:t>
            </w:r>
          </w:p>
        </w:tc>
      </w:tr>
      <w:tr w:rsidR="007656F3">
        <w:trPr>
          <w:trHeight w:val="1550"/>
          <w:jc w:val="center"/>
        </w:trPr>
        <w:tc>
          <w:tcPr>
            <w:tcW w:w="687" w:type="dxa"/>
            <w:vAlign w:val="center"/>
          </w:tcPr>
          <w:p w:rsidR="007656F3" w:rsidRDefault="008346A0">
            <w:pPr>
              <w:rPr>
                <w:rFonts w:ascii="宋体" w:hAnsi="宋体"/>
                <w:b/>
              </w:rPr>
            </w:pPr>
            <w:r>
              <w:rPr>
                <w:rFonts w:ascii="宋体" w:hAnsi="宋体" w:hint="eastAsia"/>
                <w:b/>
              </w:rPr>
              <w:t>内容</w:t>
            </w:r>
            <w:r>
              <w:rPr>
                <w:rFonts w:ascii="宋体" w:hAnsi="宋体"/>
                <w:b/>
              </w:rPr>
              <w:t>管理</w:t>
            </w:r>
          </w:p>
        </w:tc>
        <w:tc>
          <w:tcPr>
            <w:tcW w:w="8097" w:type="dxa"/>
            <w:vAlign w:val="center"/>
          </w:tcPr>
          <w:p w:rsidR="007656F3" w:rsidRDefault="008346A0">
            <w:pPr>
              <w:numPr>
                <w:ilvl w:val="0"/>
                <w:numId w:val="8"/>
              </w:numPr>
              <w:jc w:val="left"/>
              <w:rPr>
                <w:rFonts w:ascii="宋体" w:hAnsi="宋体"/>
                <w:kern w:val="0"/>
              </w:rPr>
            </w:pPr>
            <w:r>
              <w:rPr>
                <w:rFonts w:ascii="宋体" w:hAnsi="宋体" w:hint="eastAsia"/>
                <w:kern w:val="0"/>
              </w:rPr>
              <w:t>提供全面的文档管理功能，包括文档的移动、复制、排序、自由置顶、更改文档发布日期、推荐、发布、放入回收站、导入、导出、预览。</w:t>
            </w:r>
          </w:p>
          <w:p w:rsidR="007656F3" w:rsidRDefault="008346A0">
            <w:pPr>
              <w:numPr>
                <w:ilvl w:val="0"/>
                <w:numId w:val="8"/>
              </w:numPr>
              <w:jc w:val="left"/>
              <w:rPr>
                <w:rFonts w:ascii="宋体" w:hAnsi="宋体"/>
                <w:kern w:val="0"/>
              </w:rPr>
            </w:pPr>
            <w:r>
              <w:rPr>
                <w:rFonts w:ascii="宋体" w:hAnsi="宋体" w:hint="eastAsia"/>
                <w:kern w:val="0"/>
              </w:rPr>
              <w:t>提供类似word的可视化的文章编辑工具，便于信息起草员的日常编辑工作，正文区域支持文本、表格、图片、符号、音频、视频、Flash、附件（doc、ppt、xls、txt、rar、zip、pdf）、外部链接等，附件及图片的大小后台可管控。</w:t>
            </w:r>
          </w:p>
          <w:p w:rsidR="007656F3" w:rsidRDefault="008346A0">
            <w:pPr>
              <w:numPr>
                <w:ilvl w:val="0"/>
                <w:numId w:val="8"/>
              </w:numPr>
              <w:jc w:val="left"/>
              <w:rPr>
                <w:rFonts w:ascii="宋体" w:hAnsi="宋体"/>
                <w:kern w:val="0"/>
              </w:rPr>
            </w:pPr>
            <w:r>
              <w:rPr>
                <w:rFonts w:ascii="宋体" w:hAnsi="宋体" w:hint="eastAsia"/>
                <w:kern w:val="0"/>
              </w:rPr>
              <w:t>下载和上传的附件名可更改为中文名。</w:t>
            </w:r>
          </w:p>
          <w:p w:rsidR="007656F3" w:rsidRDefault="008346A0">
            <w:pPr>
              <w:numPr>
                <w:ilvl w:val="0"/>
                <w:numId w:val="8"/>
              </w:numPr>
              <w:jc w:val="left"/>
              <w:rPr>
                <w:rFonts w:ascii="宋体" w:hAnsi="宋体"/>
                <w:kern w:val="0"/>
              </w:rPr>
            </w:pPr>
            <w:r>
              <w:rPr>
                <w:rFonts w:ascii="宋体" w:hAnsi="宋体" w:hint="eastAsia"/>
                <w:kern w:val="0"/>
              </w:rPr>
              <w:t>提供图片批量上传、一键排版、文章分页、敏感词过滤、文章历史版本、回收站、文章评论及留言功能。</w:t>
            </w:r>
          </w:p>
          <w:p w:rsidR="007656F3" w:rsidRDefault="008346A0">
            <w:pPr>
              <w:numPr>
                <w:ilvl w:val="0"/>
                <w:numId w:val="8"/>
              </w:numPr>
              <w:jc w:val="left"/>
              <w:rPr>
                <w:rFonts w:ascii="宋体" w:hAnsi="宋体"/>
                <w:kern w:val="0"/>
              </w:rPr>
            </w:pPr>
            <w:r>
              <w:rPr>
                <w:rFonts w:ascii="宋体" w:hAnsi="宋体" w:hint="eastAsia"/>
                <w:kern w:val="0"/>
              </w:rPr>
              <w:t>支持视频上传，在线播放功能，且须支持目前流行的视频格式播放，不需要配置专门的视频点播服务；</w:t>
            </w:r>
          </w:p>
          <w:p w:rsidR="007656F3" w:rsidRDefault="008346A0">
            <w:pPr>
              <w:numPr>
                <w:ilvl w:val="0"/>
                <w:numId w:val="8"/>
              </w:numPr>
              <w:jc w:val="left"/>
              <w:rPr>
                <w:rFonts w:ascii="宋体" w:hAnsi="宋体"/>
                <w:kern w:val="0"/>
              </w:rPr>
            </w:pPr>
            <w:r>
              <w:rPr>
                <w:rFonts w:ascii="宋体" w:hAnsi="宋体" w:hint="eastAsia"/>
                <w:kern w:val="0"/>
              </w:rPr>
              <w:t>支持视频在线自动转换，能兼容手机访问。</w:t>
            </w:r>
          </w:p>
          <w:p w:rsidR="007656F3" w:rsidRDefault="008346A0">
            <w:pPr>
              <w:numPr>
                <w:ilvl w:val="0"/>
                <w:numId w:val="8"/>
              </w:numPr>
              <w:jc w:val="left"/>
              <w:rPr>
                <w:rFonts w:ascii="宋体" w:hAnsi="宋体"/>
                <w:kern w:val="0"/>
              </w:rPr>
            </w:pPr>
            <w:r>
              <w:rPr>
                <w:rFonts w:ascii="宋体" w:hAnsi="宋体" w:hint="eastAsia"/>
                <w:kern w:val="0"/>
              </w:rPr>
              <w:t>文章的属性字段包括标题、短标题、副标题、撰稿人、初审人、编辑人、审核人、来源、来源URL、责任编辑、关键字、创建部门、发布的栏目、浏览权限（内、外网复选框）、摘要等，还可以根据需要自定义属性。</w:t>
            </w:r>
          </w:p>
          <w:p w:rsidR="007656F3" w:rsidRDefault="008346A0">
            <w:pPr>
              <w:numPr>
                <w:ilvl w:val="0"/>
                <w:numId w:val="8"/>
              </w:numPr>
              <w:jc w:val="left"/>
              <w:rPr>
                <w:rFonts w:ascii="宋体" w:hAnsi="宋体"/>
                <w:kern w:val="0"/>
              </w:rPr>
            </w:pPr>
            <w:r>
              <w:rPr>
                <w:rFonts w:ascii="宋体" w:hAnsi="宋体" w:hint="eastAsia"/>
                <w:kern w:val="0"/>
              </w:rPr>
              <w:t>支持office（word、excel、ppt等）文档、PDF文档内容原样导入，导入后的格式、字体不发生任何变化，所嵌入的图片能自动上传，不再需要单独上传每一张图片；支持PDF文件作为通知正文内容直接上传发布。</w:t>
            </w:r>
          </w:p>
          <w:p w:rsidR="007656F3" w:rsidRDefault="008346A0">
            <w:pPr>
              <w:numPr>
                <w:ilvl w:val="0"/>
                <w:numId w:val="8"/>
              </w:numPr>
              <w:jc w:val="left"/>
              <w:rPr>
                <w:rFonts w:ascii="宋体" w:hAnsi="宋体"/>
                <w:kern w:val="0"/>
              </w:rPr>
            </w:pPr>
            <w:r>
              <w:rPr>
                <w:rFonts w:ascii="宋体" w:hAnsi="宋体" w:hint="eastAsia"/>
                <w:kern w:val="0"/>
              </w:rPr>
              <w:t>支持文章的</w:t>
            </w:r>
            <w:r>
              <w:rPr>
                <w:rFonts w:ascii="宋体" w:hAnsi="宋体"/>
                <w:kern w:val="0"/>
              </w:rPr>
              <w:t>审核发布，</w:t>
            </w:r>
            <w:r>
              <w:rPr>
                <w:rFonts w:ascii="宋体" w:hAnsi="宋体" w:hint="eastAsia"/>
                <w:kern w:val="0"/>
              </w:rPr>
              <w:t>可</w:t>
            </w:r>
            <w:r>
              <w:rPr>
                <w:rFonts w:ascii="宋体" w:hAnsi="宋体"/>
                <w:kern w:val="0"/>
              </w:rPr>
              <w:t>自定义信息发布流程，</w:t>
            </w:r>
            <w:r>
              <w:rPr>
                <w:rFonts w:ascii="宋体" w:hAnsi="宋体" w:hint="eastAsia"/>
                <w:kern w:val="0"/>
              </w:rPr>
              <w:t>允许建立多个审核结点，支持多级审核功能。</w:t>
            </w:r>
          </w:p>
          <w:p w:rsidR="007656F3" w:rsidRDefault="008346A0">
            <w:pPr>
              <w:numPr>
                <w:ilvl w:val="0"/>
                <w:numId w:val="8"/>
              </w:numPr>
              <w:jc w:val="left"/>
              <w:rPr>
                <w:rFonts w:ascii="宋体" w:hAnsi="宋体"/>
                <w:kern w:val="0"/>
              </w:rPr>
            </w:pPr>
            <w:r>
              <w:rPr>
                <w:rFonts w:ascii="宋体" w:hAnsi="宋体" w:hint="eastAsia"/>
                <w:kern w:val="0"/>
              </w:rPr>
              <w:t>文章发布时，支持同一文章发布到本站点的一个或多个栏目；支持发布页面</w:t>
            </w:r>
            <w:r>
              <w:rPr>
                <w:rFonts w:ascii="宋体" w:hAnsi="宋体"/>
                <w:kern w:val="0"/>
              </w:rPr>
              <w:t>效果预览；</w:t>
            </w:r>
            <w:r>
              <w:rPr>
                <w:rFonts w:ascii="宋体" w:hAnsi="宋体" w:hint="eastAsia"/>
                <w:kern w:val="0"/>
              </w:rPr>
              <w:t>支持跨站发布；支持浏览范围设定，可指定文章只允许被特定的浏览者访问。</w:t>
            </w:r>
          </w:p>
          <w:p w:rsidR="007656F3" w:rsidRDefault="008346A0">
            <w:pPr>
              <w:numPr>
                <w:ilvl w:val="0"/>
                <w:numId w:val="8"/>
              </w:numPr>
              <w:jc w:val="left"/>
              <w:rPr>
                <w:rFonts w:ascii="宋体" w:hAnsi="宋体"/>
              </w:rPr>
            </w:pPr>
            <w:r>
              <w:rPr>
                <w:rFonts w:ascii="宋体" w:hAnsi="宋体" w:hint="eastAsia"/>
                <w:kern w:val="0"/>
              </w:rPr>
              <w:t>能够自动生成站点内的RSS摘要信息，便于RSS客户端快速获取站内相关信息；也能够对互联网上支持RSS的网站内的新闻摘要信息自动引用，并在自己的站点发布。</w:t>
            </w:r>
          </w:p>
        </w:tc>
      </w:tr>
      <w:tr w:rsidR="007656F3">
        <w:trPr>
          <w:trHeight w:val="1550"/>
          <w:jc w:val="center"/>
        </w:trPr>
        <w:tc>
          <w:tcPr>
            <w:tcW w:w="687" w:type="dxa"/>
            <w:vAlign w:val="center"/>
          </w:tcPr>
          <w:p w:rsidR="007656F3" w:rsidRDefault="008346A0">
            <w:pPr>
              <w:rPr>
                <w:rFonts w:ascii="宋体" w:hAnsi="宋体"/>
                <w:b/>
              </w:rPr>
            </w:pPr>
            <w:r>
              <w:rPr>
                <w:rFonts w:ascii="宋体" w:hAnsi="宋体" w:hint="eastAsia"/>
                <w:b/>
              </w:rPr>
              <w:lastRenderedPageBreak/>
              <w:t>信息采集</w:t>
            </w:r>
          </w:p>
        </w:tc>
        <w:tc>
          <w:tcPr>
            <w:tcW w:w="8097" w:type="dxa"/>
            <w:vAlign w:val="center"/>
          </w:tcPr>
          <w:p w:rsidR="007656F3" w:rsidRDefault="008346A0">
            <w:pPr>
              <w:jc w:val="left"/>
              <w:rPr>
                <w:rFonts w:ascii="宋体" w:hAnsi="宋体"/>
                <w:kern w:val="0"/>
              </w:rPr>
            </w:pPr>
            <w:r>
              <w:rPr>
                <w:rFonts w:ascii="宋体" w:hAnsi="宋体" w:hint="eastAsia"/>
                <w:kern w:val="0"/>
              </w:rPr>
              <w:t>系统提供信息采集功能，支持web采集与数据库采集两种方式。利用信息采集功能，使系统能对通过第三方数据库，或者对指定网站、版块或栏目进行自动搜索和信息采集。</w:t>
            </w:r>
          </w:p>
        </w:tc>
      </w:tr>
      <w:tr w:rsidR="007656F3">
        <w:trPr>
          <w:trHeight w:val="410"/>
          <w:jc w:val="center"/>
        </w:trPr>
        <w:tc>
          <w:tcPr>
            <w:tcW w:w="687" w:type="dxa"/>
            <w:vAlign w:val="center"/>
          </w:tcPr>
          <w:p w:rsidR="007656F3" w:rsidRDefault="008346A0">
            <w:pPr>
              <w:rPr>
                <w:rFonts w:ascii="宋体" w:hAnsi="宋体"/>
                <w:b/>
              </w:rPr>
            </w:pPr>
            <w:r>
              <w:rPr>
                <w:rFonts w:ascii="宋体" w:hAnsi="宋体" w:hint="eastAsia"/>
                <w:b/>
              </w:rPr>
              <w:t>信息</w:t>
            </w:r>
            <w:r>
              <w:rPr>
                <w:rFonts w:ascii="宋体" w:hAnsi="宋体"/>
                <w:b/>
              </w:rPr>
              <w:t>检索</w:t>
            </w:r>
          </w:p>
        </w:tc>
        <w:tc>
          <w:tcPr>
            <w:tcW w:w="8097" w:type="dxa"/>
            <w:vAlign w:val="center"/>
          </w:tcPr>
          <w:p w:rsidR="007656F3" w:rsidRDefault="008346A0">
            <w:pPr>
              <w:ind w:firstLineChars="200" w:firstLine="420"/>
              <w:rPr>
                <w:rFonts w:ascii="宋体" w:hAnsi="宋体"/>
              </w:rPr>
            </w:pPr>
            <w:r>
              <w:rPr>
                <w:rFonts w:ascii="宋体" w:hAnsi="宋体" w:hint="eastAsia"/>
              </w:rPr>
              <w:t>提供网站检索、网站排序功能；支持跨站全文检索，用户可以在任意网站群站点中搜索网站群内部的信息，全文检索可检索至文章附件正文内容，提供多种检索运算符，包括简单检索和各种组合检索，允许使用文中的任意字、词、句和片段进行检索，满足用户海量数据情况下的高并发检索工作需要；</w:t>
            </w:r>
          </w:p>
        </w:tc>
      </w:tr>
      <w:tr w:rsidR="007656F3">
        <w:trPr>
          <w:trHeight w:val="468"/>
          <w:jc w:val="center"/>
        </w:trPr>
        <w:tc>
          <w:tcPr>
            <w:tcW w:w="687" w:type="dxa"/>
            <w:vAlign w:val="center"/>
          </w:tcPr>
          <w:p w:rsidR="007656F3" w:rsidRDefault="008346A0">
            <w:pPr>
              <w:rPr>
                <w:rFonts w:ascii="宋体" w:hAnsi="宋体"/>
                <w:b/>
              </w:rPr>
            </w:pPr>
            <w:r>
              <w:rPr>
                <w:rFonts w:ascii="宋体" w:hAnsi="宋体" w:hint="eastAsia"/>
                <w:b/>
              </w:rPr>
              <w:t>统计</w:t>
            </w:r>
            <w:r>
              <w:rPr>
                <w:rFonts w:ascii="宋体" w:hAnsi="宋体"/>
                <w:b/>
              </w:rPr>
              <w:t>分析</w:t>
            </w:r>
          </w:p>
        </w:tc>
        <w:tc>
          <w:tcPr>
            <w:tcW w:w="8097" w:type="dxa"/>
            <w:vAlign w:val="center"/>
          </w:tcPr>
          <w:p w:rsidR="007656F3" w:rsidRDefault="008346A0">
            <w:pPr>
              <w:numPr>
                <w:ilvl w:val="0"/>
                <w:numId w:val="9"/>
              </w:numPr>
              <w:jc w:val="left"/>
              <w:rPr>
                <w:rFonts w:ascii="宋体" w:hAnsi="宋体"/>
                <w:kern w:val="0"/>
              </w:rPr>
            </w:pPr>
            <w:r>
              <w:rPr>
                <w:rFonts w:ascii="宋体" w:hAnsi="宋体" w:hint="eastAsia"/>
                <w:kern w:val="0"/>
              </w:rPr>
              <w:t>具备完善的访问统计功能，能按照一定周期（年、月、日等）对站点、栏目、</w:t>
            </w:r>
            <w:r>
              <w:rPr>
                <w:rFonts w:ascii="宋体" w:hAnsi="宋体"/>
                <w:kern w:val="0"/>
              </w:rPr>
              <w:t>文章等</w:t>
            </w:r>
            <w:r>
              <w:rPr>
                <w:rFonts w:ascii="宋体" w:hAnsi="宋体" w:hint="eastAsia"/>
                <w:kern w:val="0"/>
              </w:rPr>
              <w:t>访问</w:t>
            </w:r>
            <w:r>
              <w:rPr>
                <w:rFonts w:ascii="宋体" w:hAnsi="宋体"/>
                <w:kern w:val="0"/>
              </w:rPr>
              <w:t>情况进行</w:t>
            </w:r>
            <w:r>
              <w:rPr>
                <w:rFonts w:ascii="宋体" w:hAnsi="宋体" w:hint="eastAsia"/>
                <w:kern w:val="0"/>
              </w:rPr>
              <w:t>统计。</w:t>
            </w:r>
          </w:p>
          <w:p w:rsidR="007656F3" w:rsidRDefault="008346A0">
            <w:pPr>
              <w:numPr>
                <w:ilvl w:val="0"/>
                <w:numId w:val="9"/>
              </w:numPr>
              <w:jc w:val="left"/>
              <w:rPr>
                <w:rFonts w:ascii="宋体" w:hAnsi="宋体"/>
              </w:rPr>
            </w:pPr>
            <w:r>
              <w:rPr>
                <w:rFonts w:ascii="宋体" w:hAnsi="宋体" w:hint="eastAsia"/>
                <w:kern w:val="0"/>
              </w:rPr>
              <w:t>提供对网站信息维护的统计，按机构、人员、栏目进行数据的统计并支持详细的报表下载，便于对网站信息发布人员及机构进行考核。</w:t>
            </w:r>
          </w:p>
        </w:tc>
      </w:tr>
      <w:tr w:rsidR="007656F3">
        <w:trPr>
          <w:trHeight w:val="1929"/>
          <w:jc w:val="center"/>
        </w:trPr>
        <w:tc>
          <w:tcPr>
            <w:tcW w:w="687" w:type="dxa"/>
            <w:vAlign w:val="center"/>
          </w:tcPr>
          <w:p w:rsidR="007656F3" w:rsidRDefault="008346A0">
            <w:pPr>
              <w:rPr>
                <w:rFonts w:ascii="宋体" w:hAnsi="宋体"/>
                <w:b/>
              </w:rPr>
            </w:pPr>
            <w:r>
              <w:rPr>
                <w:rFonts w:ascii="宋体" w:hAnsi="宋体" w:hint="eastAsia"/>
                <w:b/>
                <w:kern w:val="0"/>
              </w:rPr>
              <w:t>可插拔式应用组件</w:t>
            </w:r>
          </w:p>
        </w:tc>
        <w:tc>
          <w:tcPr>
            <w:tcW w:w="8097" w:type="dxa"/>
            <w:vAlign w:val="center"/>
          </w:tcPr>
          <w:p w:rsidR="007656F3" w:rsidRDefault="008346A0">
            <w:pPr>
              <w:rPr>
                <w:rFonts w:ascii="宋体" w:hAnsi="宋体" w:cs="宋体"/>
              </w:rPr>
            </w:pPr>
            <w:r>
              <w:rPr>
                <w:rFonts w:ascii="宋体" w:hAnsi="宋体" w:cs="宋体" w:hint="eastAsia"/>
              </w:rPr>
              <w:t>通用查询：支持通用</w:t>
            </w:r>
            <w:r>
              <w:rPr>
                <w:rFonts w:ascii="宋体" w:hAnsi="宋体" w:cs="宋体"/>
              </w:rPr>
              <w:t>查询自定义</w:t>
            </w:r>
            <w:r>
              <w:rPr>
                <w:rFonts w:ascii="宋体" w:hAnsi="宋体" w:cs="宋体" w:hint="eastAsia"/>
              </w:rPr>
              <w:t>，用于招生、报名、考试等查询类应用的快速配置生成。</w:t>
            </w:r>
          </w:p>
          <w:p w:rsidR="007656F3" w:rsidRDefault="008346A0">
            <w:pPr>
              <w:pStyle w:val="Default"/>
            </w:pPr>
            <w:r>
              <w:rPr>
                <w:rFonts w:hAnsi="宋体" w:hint="eastAsia"/>
                <w:color w:val="auto"/>
                <w:kern w:val="2"/>
                <w:sz w:val="21"/>
                <w:szCs w:val="21"/>
              </w:rPr>
              <w:t>★1.系统定位为外网公共服务平台，平台中的应用组件采用插拔式管理，可根据需要灵活扩展或取舍，除了提供网上调查、留言管理、信息评论、领导信箱等互动组件外，至少应具备校友，教师个人主页同品牌应用组件并获得相应著作权，后期针对部门需求授权开放。这些可插拔式应用组件能支持PC、手机等多终端访问。</w:t>
            </w:r>
          </w:p>
        </w:tc>
      </w:tr>
      <w:tr w:rsidR="007656F3">
        <w:trPr>
          <w:trHeight w:val="1929"/>
          <w:jc w:val="center"/>
        </w:trPr>
        <w:tc>
          <w:tcPr>
            <w:tcW w:w="687" w:type="dxa"/>
            <w:vAlign w:val="center"/>
          </w:tcPr>
          <w:p w:rsidR="007656F3" w:rsidRDefault="008346A0">
            <w:pPr>
              <w:spacing w:line="240" w:lineRule="atLeast"/>
              <w:rPr>
                <w:rFonts w:ascii="宋体" w:hAnsi="宋体"/>
                <w:b/>
                <w:kern w:val="0"/>
              </w:rPr>
            </w:pPr>
            <w:r>
              <w:rPr>
                <w:rFonts w:ascii="宋体" w:hAnsi="宋体" w:hint="eastAsia"/>
                <w:b/>
                <w:kern w:val="0"/>
              </w:rPr>
              <w:t>系统应用集成能力</w:t>
            </w:r>
          </w:p>
        </w:tc>
        <w:tc>
          <w:tcPr>
            <w:tcW w:w="8097" w:type="dxa"/>
            <w:vAlign w:val="center"/>
          </w:tcPr>
          <w:p w:rsidR="007656F3" w:rsidRDefault="008346A0">
            <w:pPr>
              <w:spacing w:line="240" w:lineRule="atLeast"/>
              <w:rPr>
                <w:rFonts w:ascii="宋体" w:hAnsi="宋体"/>
                <w:kern w:val="0"/>
              </w:rPr>
            </w:pPr>
            <w:r>
              <w:rPr>
                <w:rFonts w:ascii="宋体" w:hAnsi="宋体" w:hint="eastAsia"/>
                <w:kern w:val="0"/>
              </w:rPr>
              <w:t>1.平台自身须具备统一的人员管理及统一的认证管理系统，能够对平台上所有网站的人员实现统一管理及统一认证，平台内实现单点登录；还能支持与其他统一身份认证系统对接。完成一次学校指定的身份认证系统的对接。</w:t>
            </w:r>
          </w:p>
          <w:p w:rsidR="007656F3" w:rsidRDefault="008346A0">
            <w:pPr>
              <w:spacing w:line="240" w:lineRule="atLeast"/>
              <w:rPr>
                <w:rFonts w:ascii="宋体" w:hAnsi="宋体"/>
                <w:kern w:val="0"/>
              </w:rPr>
            </w:pPr>
            <w:r>
              <w:rPr>
                <w:rFonts w:ascii="宋体" w:hAnsi="宋体"/>
                <w:kern w:val="0"/>
              </w:rPr>
              <w:t>2.</w:t>
            </w:r>
            <w:r>
              <w:rPr>
                <w:rFonts w:ascii="宋体" w:hAnsi="宋体" w:hint="eastAsia"/>
                <w:kern w:val="0"/>
              </w:rPr>
              <w:t>平台能提供基于JSR-168/JSR-268规范的Portlet界面集成能力，让第三方应用系统能平滑无缝的与平台实现界面集成，方便站群系统的功能纵深扩展。</w:t>
            </w:r>
          </w:p>
          <w:p w:rsidR="007656F3" w:rsidRDefault="008346A0">
            <w:pPr>
              <w:spacing w:line="240" w:lineRule="atLeast"/>
              <w:rPr>
                <w:rFonts w:ascii="宋体" w:hAnsi="宋体"/>
                <w:kern w:val="0"/>
              </w:rPr>
            </w:pPr>
            <w:r>
              <w:rPr>
                <w:rFonts w:ascii="宋体" w:hAnsi="宋体"/>
                <w:kern w:val="0"/>
              </w:rPr>
              <w:t>3.</w:t>
            </w:r>
            <w:r>
              <w:rPr>
                <w:rFonts w:ascii="宋体" w:hAnsi="宋体" w:hint="eastAsia"/>
                <w:kern w:val="0"/>
              </w:rPr>
              <w:t>系统应免费提供开放的API接口，支持二次开发，并提供详细的开发文档，并能实现与其他应用系统的数据交换。</w:t>
            </w:r>
          </w:p>
        </w:tc>
      </w:tr>
      <w:tr w:rsidR="007656F3">
        <w:trPr>
          <w:trHeight w:val="1929"/>
          <w:jc w:val="center"/>
        </w:trPr>
        <w:tc>
          <w:tcPr>
            <w:tcW w:w="687" w:type="dxa"/>
            <w:vAlign w:val="center"/>
          </w:tcPr>
          <w:p w:rsidR="007656F3" w:rsidRDefault="008346A0">
            <w:pPr>
              <w:spacing w:line="240" w:lineRule="atLeast"/>
              <w:rPr>
                <w:rFonts w:ascii="宋体" w:hAnsi="宋体"/>
                <w:b/>
                <w:kern w:val="0"/>
              </w:rPr>
            </w:pPr>
            <w:r>
              <w:rPr>
                <w:rFonts w:ascii="宋体" w:hAnsi="宋体" w:hint="eastAsia"/>
                <w:b/>
                <w:kern w:val="0"/>
              </w:rPr>
              <w:t>网站</w:t>
            </w:r>
            <w:r>
              <w:rPr>
                <w:rFonts w:ascii="宋体" w:hAnsi="宋体"/>
                <w:b/>
                <w:kern w:val="0"/>
              </w:rPr>
              <w:t>建设</w:t>
            </w:r>
            <w:r>
              <w:rPr>
                <w:rFonts w:ascii="宋体" w:hAnsi="宋体" w:hint="eastAsia"/>
                <w:b/>
                <w:kern w:val="0"/>
              </w:rPr>
              <w:t>流程</w:t>
            </w:r>
            <w:r>
              <w:rPr>
                <w:rFonts w:ascii="宋体" w:hAnsi="宋体"/>
                <w:b/>
                <w:kern w:val="0"/>
              </w:rPr>
              <w:t>管理</w:t>
            </w:r>
          </w:p>
        </w:tc>
        <w:tc>
          <w:tcPr>
            <w:tcW w:w="8097" w:type="dxa"/>
            <w:vAlign w:val="center"/>
          </w:tcPr>
          <w:p w:rsidR="007656F3" w:rsidRDefault="008346A0">
            <w:pPr>
              <w:spacing w:line="240" w:lineRule="atLeast"/>
              <w:rPr>
                <w:rFonts w:ascii="宋体" w:hAnsi="宋体"/>
                <w:kern w:val="0"/>
              </w:rPr>
            </w:pPr>
            <w:r>
              <w:rPr>
                <w:rFonts w:ascii="宋体" w:hAnsi="宋体" w:hint="eastAsia"/>
                <w:kern w:val="0"/>
              </w:rPr>
              <w:t>1.用户可根据需求选择原样迁移、通用模板或高级定制三种不同服务，在线填写需求调研表并提交，需求表可自动同步至审核人员工作台。</w:t>
            </w:r>
          </w:p>
          <w:p w:rsidR="007656F3" w:rsidRDefault="008346A0">
            <w:pPr>
              <w:spacing w:line="240" w:lineRule="atLeast"/>
              <w:rPr>
                <w:rFonts w:ascii="宋体" w:hAnsi="宋体"/>
                <w:kern w:val="0"/>
              </w:rPr>
            </w:pPr>
            <w:r>
              <w:rPr>
                <w:rFonts w:ascii="宋体" w:hAnsi="宋体"/>
                <w:kern w:val="0"/>
              </w:rPr>
              <w:t>2.</w:t>
            </w:r>
            <w:r>
              <w:rPr>
                <w:rFonts w:ascii="宋体" w:hAnsi="宋体" w:hint="eastAsia"/>
                <w:kern w:val="0"/>
              </w:rPr>
              <w:t>用户登录工作台后可在需求管理模块查看已填需求表，并根据存档记录后的联系方式联系到对应网站</w:t>
            </w:r>
            <w:r>
              <w:rPr>
                <w:rFonts w:ascii="宋体" w:hAnsi="宋体"/>
                <w:kern w:val="0"/>
              </w:rPr>
              <w:t>建设负责人</w:t>
            </w:r>
            <w:r>
              <w:rPr>
                <w:rFonts w:ascii="宋体" w:hAnsi="宋体" w:hint="eastAsia"/>
                <w:kern w:val="0"/>
              </w:rPr>
              <w:t>。</w:t>
            </w:r>
          </w:p>
          <w:p w:rsidR="007656F3" w:rsidRDefault="008346A0">
            <w:pPr>
              <w:spacing w:line="240" w:lineRule="atLeast"/>
              <w:rPr>
                <w:rFonts w:ascii="宋体" w:hAnsi="宋体"/>
                <w:kern w:val="0"/>
              </w:rPr>
            </w:pPr>
            <w:r>
              <w:rPr>
                <w:rFonts w:ascii="宋体" w:hAnsi="宋体"/>
                <w:kern w:val="0"/>
              </w:rPr>
              <w:t>3.</w:t>
            </w:r>
            <w:r>
              <w:rPr>
                <w:rFonts w:ascii="宋体" w:hAnsi="宋体" w:hint="eastAsia"/>
                <w:kern w:val="0"/>
              </w:rPr>
              <w:t>用户在网站建设过程中可以在工作台查看目前所处进度环节，并查看已完成节点的完成时间。</w:t>
            </w:r>
          </w:p>
          <w:p w:rsidR="007656F3" w:rsidRDefault="008346A0">
            <w:pPr>
              <w:spacing w:line="240" w:lineRule="atLeast"/>
              <w:rPr>
                <w:rFonts w:ascii="宋体" w:hAnsi="宋体"/>
                <w:kern w:val="0"/>
              </w:rPr>
            </w:pPr>
            <w:r>
              <w:rPr>
                <w:rFonts w:ascii="宋体" w:hAnsi="宋体" w:hint="eastAsia"/>
                <w:kern w:val="0"/>
              </w:rPr>
              <w:t>4.网站实施</w:t>
            </w:r>
            <w:r>
              <w:rPr>
                <w:rFonts w:ascii="宋体" w:hAnsi="宋体"/>
                <w:kern w:val="0"/>
              </w:rPr>
              <w:t>过程中</w:t>
            </w:r>
            <w:r>
              <w:rPr>
                <w:rFonts w:ascii="宋体" w:hAnsi="宋体" w:hint="eastAsia"/>
                <w:kern w:val="0"/>
              </w:rPr>
              <w:t>，以站内信息和微信消息的形式向项目对接老师发送项目进度更新消息。</w:t>
            </w:r>
          </w:p>
        </w:tc>
      </w:tr>
      <w:tr w:rsidR="007656F3">
        <w:trPr>
          <w:trHeight w:val="5012"/>
          <w:jc w:val="center"/>
        </w:trPr>
        <w:tc>
          <w:tcPr>
            <w:tcW w:w="687" w:type="dxa"/>
            <w:vAlign w:val="center"/>
          </w:tcPr>
          <w:p w:rsidR="007656F3" w:rsidRDefault="008346A0">
            <w:pPr>
              <w:rPr>
                <w:rFonts w:ascii="宋体" w:hAnsi="宋体" w:cs="宋体"/>
              </w:rPr>
            </w:pPr>
            <w:r>
              <w:rPr>
                <w:rFonts w:ascii="宋体" w:hAnsi="宋体" w:hint="eastAsia"/>
                <w:b/>
              </w:rPr>
              <w:lastRenderedPageBreak/>
              <w:t>安全</w:t>
            </w:r>
            <w:r>
              <w:rPr>
                <w:rFonts w:ascii="宋体" w:hAnsi="宋体"/>
                <w:b/>
              </w:rPr>
              <w:t>要求</w:t>
            </w:r>
          </w:p>
        </w:tc>
        <w:tc>
          <w:tcPr>
            <w:tcW w:w="8097" w:type="dxa"/>
            <w:vAlign w:val="center"/>
          </w:tcPr>
          <w:p w:rsidR="007656F3" w:rsidRDefault="008346A0">
            <w:pPr>
              <w:numPr>
                <w:ilvl w:val="0"/>
                <w:numId w:val="10"/>
              </w:numPr>
              <w:jc w:val="left"/>
            </w:pPr>
            <w:r>
              <w:rPr>
                <w:rFonts w:hint="eastAsia"/>
              </w:rPr>
              <w:t>平台软件能提供灵活、安全的授权体系，防止信息被越权获取。支持上下级站点之间的分级授权。上级站点可以设置下级站点的信息管理范围、能使用的功能组件等。</w:t>
            </w:r>
          </w:p>
          <w:p w:rsidR="007656F3" w:rsidRDefault="008346A0">
            <w:pPr>
              <w:numPr>
                <w:ilvl w:val="0"/>
                <w:numId w:val="10"/>
              </w:numPr>
              <w:jc w:val="left"/>
            </w:pPr>
            <w:r>
              <w:rPr>
                <w:rFonts w:hint="eastAsia"/>
              </w:rPr>
              <w:t>平台软件具备防注入式攻击、脚本过滤、防口令猜测、</w:t>
            </w:r>
            <w:r>
              <w:rPr>
                <w:rFonts w:hint="eastAsia"/>
              </w:rPr>
              <w:t>IP</w:t>
            </w:r>
            <w:r>
              <w:rPr>
                <w:rFonts w:hint="eastAsia"/>
              </w:rPr>
              <w:t>地址访问控制等安全措施；具备反网络爬虫策略，通过反爬虫策略阻止爬虫软件对网站信息的爬取。</w:t>
            </w:r>
          </w:p>
          <w:p w:rsidR="007656F3" w:rsidRDefault="008346A0">
            <w:pPr>
              <w:numPr>
                <w:ilvl w:val="0"/>
                <w:numId w:val="10"/>
              </w:numPr>
              <w:jc w:val="left"/>
            </w:pPr>
            <w:r>
              <w:rPr>
                <w:rFonts w:hint="eastAsia"/>
              </w:rPr>
              <w:t>平台软件</w:t>
            </w:r>
            <w:r>
              <w:t>具备</w:t>
            </w:r>
            <w:r>
              <w:rPr>
                <w:rFonts w:hint="eastAsia"/>
              </w:rPr>
              <w:t>网页防篡改，能够通过相关安全策略，阻止页面被篡改；即使有篡改发生，能够通过算法机制，即时发现，即时覆盖被篡改页面（提供与网站群同品牌的软件著作权证书</w:t>
            </w:r>
            <w:r>
              <w:t>复印件</w:t>
            </w:r>
            <w:r>
              <w:rPr>
                <w:rFonts w:hint="eastAsia"/>
              </w:rPr>
              <w:t>）。</w:t>
            </w:r>
          </w:p>
          <w:p w:rsidR="007656F3" w:rsidRDefault="008346A0">
            <w:pPr>
              <w:numPr>
                <w:ilvl w:val="0"/>
                <w:numId w:val="10"/>
              </w:numPr>
              <w:jc w:val="left"/>
            </w:pPr>
            <w:r>
              <w:rPr>
                <w:rFonts w:hint="eastAsia"/>
              </w:rPr>
              <w:t>平台软件能提供完整的审计日志，记录用户的登录操作和所有管理操作，管理员可以查看和分析用户的操作日志。</w:t>
            </w:r>
          </w:p>
          <w:p w:rsidR="007656F3" w:rsidRDefault="008346A0">
            <w:pPr>
              <w:numPr>
                <w:ilvl w:val="0"/>
                <w:numId w:val="10"/>
              </w:numPr>
              <w:jc w:val="left"/>
            </w:pPr>
            <w:r>
              <w:rPr>
                <w:rFonts w:hint="eastAsia"/>
              </w:rPr>
              <w:t>平台软件能提供系统体检、系统监控以及</w:t>
            </w:r>
            <w:r>
              <w:rPr>
                <w:rFonts w:hint="eastAsia"/>
              </w:rPr>
              <w:t>Web</w:t>
            </w:r>
            <w:r>
              <w:rPr>
                <w:rFonts w:hint="eastAsia"/>
              </w:rPr>
              <w:t>防火墙等可视化的安全防护手段，一旦出现安全问题，能第一时间提醒管理员和站群维护人员，支持邮件或短信提醒。</w:t>
            </w:r>
          </w:p>
          <w:p w:rsidR="007656F3" w:rsidRDefault="008346A0">
            <w:pPr>
              <w:numPr>
                <w:ilvl w:val="0"/>
                <w:numId w:val="10"/>
              </w:numPr>
              <w:jc w:val="left"/>
            </w:pPr>
            <w:r>
              <w:rPr>
                <w:rFonts w:hint="eastAsia"/>
              </w:rPr>
              <w:t>平台软件能支持一键备份和恢复，能自动备份表结构、表的数据、模板、附件文件等；支持增量备份和手动触发备份，能在线管理备份包；此外</w:t>
            </w:r>
            <w:r>
              <w:t>，</w:t>
            </w:r>
            <w:r>
              <w:rPr>
                <w:rFonts w:hint="eastAsia"/>
              </w:rPr>
              <w:t>还支持每个站点的独立备份。</w:t>
            </w:r>
          </w:p>
          <w:p w:rsidR="007656F3" w:rsidRDefault="008346A0">
            <w:pPr>
              <w:numPr>
                <w:ilvl w:val="0"/>
                <w:numId w:val="10"/>
              </w:numPr>
              <w:jc w:val="left"/>
            </w:pPr>
            <w:r>
              <w:rPr>
                <w:rFonts w:hint="eastAsia"/>
              </w:rPr>
              <w:t>平台软件能提供完善的系统运行状态监控能力，包括：发布队列监控、采集线程监控、主机运行时内存、</w:t>
            </w:r>
            <w:r>
              <w:rPr>
                <w:rFonts w:hint="eastAsia"/>
              </w:rPr>
              <w:t>CPU</w:t>
            </w:r>
            <w:r>
              <w:rPr>
                <w:rFonts w:hint="eastAsia"/>
              </w:rPr>
              <w:t>负载、弱密码账户、恶意访问等进行监控。</w:t>
            </w:r>
          </w:p>
          <w:p w:rsidR="007656F3" w:rsidRDefault="008346A0">
            <w:pPr>
              <w:numPr>
                <w:ilvl w:val="0"/>
                <w:numId w:val="10"/>
              </w:numPr>
              <w:jc w:val="left"/>
            </w:pPr>
            <w:r>
              <w:rPr>
                <w:rFonts w:hint="eastAsia"/>
              </w:rPr>
              <w:t>平台软件能</w:t>
            </w:r>
            <w:r>
              <w:rPr>
                <w:rFonts w:ascii="Calibri" w:hint="eastAsia"/>
              </w:rPr>
              <w:t>满足等级保护要求，并要求积极配合甲方完成登记保护相关工作。</w:t>
            </w:r>
          </w:p>
        </w:tc>
      </w:tr>
      <w:tr w:rsidR="007656F3">
        <w:trPr>
          <w:trHeight w:val="1337"/>
          <w:jc w:val="center"/>
        </w:trPr>
        <w:tc>
          <w:tcPr>
            <w:tcW w:w="687" w:type="dxa"/>
            <w:vAlign w:val="center"/>
          </w:tcPr>
          <w:p w:rsidR="007656F3" w:rsidRDefault="008346A0">
            <w:pPr>
              <w:rPr>
                <w:rFonts w:ascii="宋体" w:hAnsi="宋体"/>
                <w:b/>
              </w:rPr>
            </w:pPr>
            <w:r>
              <w:rPr>
                <w:rFonts w:ascii="宋体" w:hAnsi="宋体" w:hint="eastAsia"/>
                <w:b/>
              </w:rPr>
              <w:t>容灾能力</w:t>
            </w:r>
          </w:p>
        </w:tc>
        <w:tc>
          <w:tcPr>
            <w:tcW w:w="8097" w:type="dxa"/>
            <w:vAlign w:val="center"/>
          </w:tcPr>
          <w:p w:rsidR="007656F3" w:rsidRDefault="008346A0">
            <w:pPr>
              <w:jc w:val="left"/>
              <w:rPr>
                <w:rFonts w:ascii="宋体" w:hAnsi="宋体" w:cs="宋体"/>
              </w:rPr>
            </w:pPr>
            <w:r>
              <w:rPr>
                <w:rFonts w:ascii="宋体" w:hAnsi="宋体" w:cs="宋体" w:hint="eastAsia"/>
              </w:rPr>
              <w:t>系统</w:t>
            </w:r>
            <w:r>
              <w:rPr>
                <w:rFonts w:ascii="宋体" w:hAnsi="宋体" w:cs="宋体"/>
              </w:rPr>
              <w:t>具备双机互备</w:t>
            </w:r>
            <w:r>
              <w:rPr>
                <w:rFonts w:ascii="宋体" w:hAnsi="宋体" w:cs="宋体" w:hint="eastAsia"/>
              </w:rPr>
              <w:t>、</w:t>
            </w:r>
            <w:r>
              <w:rPr>
                <w:rFonts w:ascii="宋体" w:hAnsi="宋体" w:cs="宋体"/>
              </w:rPr>
              <w:t>容灾能力，系统应提供</w:t>
            </w:r>
            <w:r>
              <w:rPr>
                <w:rFonts w:ascii="宋体" w:hAnsi="宋体" w:cs="宋体" w:hint="eastAsia"/>
              </w:rPr>
              <w:t>7*24小时</w:t>
            </w:r>
            <w:r>
              <w:rPr>
                <w:rFonts w:ascii="宋体" w:hAnsi="宋体" w:cs="宋体"/>
              </w:rPr>
              <w:t>的连续运行，平均年故障时间小于</w:t>
            </w:r>
            <w:r>
              <w:rPr>
                <w:rFonts w:ascii="宋体" w:hAnsi="宋体" w:cs="宋体" w:hint="eastAsia"/>
              </w:rPr>
              <w:t>1天</w:t>
            </w:r>
            <w:r>
              <w:rPr>
                <w:rFonts w:ascii="宋体" w:hAnsi="宋体" w:cs="宋体"/>
              </w:rPr>
              <w:t>，平均故障报修时间小于</w:t>
            </w:r>
            <w:r>
              <w:rPr>
                <w:rFonts w:ascii="宋体" w:hAnsi="宋体" w:cs="宋体" w:hint="eastAsia"/>
              </w:rPr>
              <w:t>30分钟</w:t>
            </w:r>
            <w:r>
              <w:rPr>
                <w:rFonts w:ascii="宋体" w:hAnsi="宋体" w:cs="宋体"/>
              </w:rPr>
              <w:t>。</w:t>
            </w:r>
          </w:p>
          <w:p w:rsidR="007656F3" w:rsidRDefault="008346A0">
            <w:pPr>
              <w:jc w:val="left"/>
              <w:rPr>
                <w:rFonts w:ascii="宋体" w:hAnsi="宋体" w:cs="宋体"/>
              </w:rPr>
            </w:pPr>
            <w:r>
              <w:rPr>
                <w:rFonts w:ascii="宋体" w:hAnsi="宋体" w:cs="宋体" w:hint="eastAsia"/>
              </w:rPr>
              <w:t>当</w:t>
            </w:r>
            <w:r>
              <w:rPr>
                <w:rFonts w:ascii="宋体" w:hAnsi="宋体" w:cs="宋体"/>
              </w:rPr>
              <w:t>动态</w:t>
            </w:r>
            <w:r>
              <w:rPr>
                <w:rFonts w:ascii="宋体" w:hAnsi="宋体" w:cs="宋体" w:hint="eastAsia"/>
              </w:rPr>
              <w:t>服务器</w:t>
            </w:r>
            <w:r>
              <w:rPr>
                <w:rFonts w:ascii="宋体" w:hAnsi="宋体" w:cs="宋体"/>
              </w:rPr>
              <w:t>出现故障时，静态发布页面可正常访问。</w:t>
            </w:r>
          </w:p>
        </w:tc>
      </w:tr>
      <w:tr w:rsidR="007656F3">
        <w:trPr>
          <w:trHeight w:val="1048"/>
          <w:jc w:val="center"/>
        </w:trPr>
        <w:tc>
          <w:tcPr>
            <w:tcW w:w="687" w:type="dxa"/>
            <w:vAlign w:val="center"/>
          </w:tcPr>
          <w:p w:rsidR="007656F3" w:rsidRDefault="008346A0">
            <w:pPr>
              <w:rPr>
                <w:rFonts w:ascii="宋体" w:hAnsi="宋体"/>
                <w:b/>
              </w:rPr>
            </w:pPr>
            <w:r>
              <w:rPr>
                <w:rFonts w:ascii="宋体" w:hAnsi="宋体" w:hint="eastAsia"/>
                <w:b/>
              </w:rPr>
              <w:t>备份</w:t>
            </w:r>
          </w:p>
        </w:tc>
        <w:tc>
          <w:tcPr>
            <w:tcW w:w="8097" w:type="dxa"/>
            <w:vAlign w:val="center"/>
          </w:tcPr>
          <w:p w:rsidR="007656F3" w:rsidRDefault="008346A0">
            <w:pPr>
              <w:jc w:val="left"/>
              <w:rPr>
                <w:rFonts w:ascii="宋体" w:hAnsi="宋体" w:cs="宋体"/>
              </w:rPr>
            </w:pPr>
            <w:r>
              <w:rPr>
                <w:rFonts w:ascii="宋体" w:hAnsi="宋体" w:cs="宋体" w:hint="eastAsia"/>
              </w:rPr>
              <w:t>提供</w:t>
            </w:r>
            <w:r>
              <w:rPr>
                <w:rFonts w:ascii="宋体" w:hAnsi="宋体" w:cs="宋体"/>
              </w:rPr>
              <w:t>自动备份机制备份和</w:t>
            </w:r>
            <w:r>
              <w:rPr>
                <w:rFonts w:ascii="宋体" w:hAnsi="宋体" w:cs="宋体" w:hint="eastAsia"/>
              </w:rPr>
              <w:t>恢复系统</w:t>
            </w:r>
            <w:r>
              <w:rPr>
                <w:rFonts w:ascii="宋体" w:hAnsi="宋体" w:cs="宋体"/>
              </w:rPr>
              <w:t>数据</w:t>
            </w:r>
            <w:r>
              <w:rPr>
                <w:rFonts w:ascii="宋体" w:hAnsi="宋体" w:cs="宋体" w:hint="eastAsia"/>
              </w:rPr>
              <w:t>，</w:t>
            </w:r>
            <w:r>
              <w:rPr>
                <w:rFonts w:ascii="宋体" w:hAnsi="宋体" w:cs="宋体"/>
              </w:rPr>
              <w:t>管理人员设置备份周期，系统将按照</w:t>
            </w:r>
            <w:r>
              <w:rPr>
                <w:rFonts w:ascii="宋体" w:hAnsi="宋体" w:cs="宋体" w:hint="eastAsia"/>
              </w:rPr>
              <w:t>预定</w:t>
            </w:r>
            <w:r>
              <w:rPr>
                <w:rFonts w:ascii="宋体" w:hAnsi="宋体" w:cs="宋体"/>
              </w:rPr>
              <w:t>周期自动备份整个运行目录、数据库文件以及发布服务器日志。备份</w:t>
            </w:r>
            <w:r>
              <w:rPr>
                <w:rFonts w:ascii="宋体" w:hAnsi="宋体" w:cs="宋体" w:hint="eastAsia"/>
              </w:rPr>
              <w:t>支持</w:t>
            </w:r>
            <w:r>
              <w:rPr>
                <w:rFonts w:ascii="宋体" w:hAnsi="宋体" w:cs="宋体"/>
              </w:rPr>
              <w:t>完全备份方式和增量备份方式。在</w:t>
            </w:r>
            <w:r>
              <w:rPr>
                <w:rFonts w:ascii="宋体" w:hAnsi="宋体" w:cs="宋体" w:hint="eastAsia"/>
              </w:rPr>
              <w:t>网站</w:t>
            </w:r>
            <w:r>
              <w:rPr>
                <w:rFonts w:ascii="宋体" w:hAnsi="宋体" w:cs="宋体"/>
              </w:rPr>
              <w:t>遭到攻击或崩溃时确保恢复数据的完整性。</w:t>
            </w:r>
          </w:p>
        </w:tc>
      </w:tr>
      <w:tr w:rsidR="007656F3">
        <w:trPr>
          <w:trHeight w:val="644"/>
          <w:jc w:val="center"/>
        </w:trPr>
        <w:tc>
          <w:tcPr>
            <w:tcW w:w="687" w:type="dxa"/>
            <w:vAlign w:val="center"/>
          </w:tcPr>
          <w:p w:rsidR="007656F3" w:rsidRDefault="008346A0">
            <w:pPr>
              <w:rPr>
                <w:rFonts w:ascii="宋体" w:hAnsi="宋体"/>
                <w:b/>
              </w:rPr>
            </w:pPr>
            <w:r>
              <w:rPr>
                <w:rFonts w:ascii="宋体" w:hAnsi="宋体" w:hint="eastAsia"/>
                <w:b/>
              </w:rPr>
              <w:t>系统</w:t>
            </w:r>
            <w:r>
              <w:rPr>
                <w:rFonts w:ascii="宋体" w:hAnsi="宋体"/>
                <w:b/>
              </w:rPr>
              <w:t>部署</w:t>
            </w:r>
          </w:p>
        </w:tc>
        <w:tc>
          <w:tcPr>
            <w:tcW w:w="8097" w:type="dxa"/>
            <w:vAlign w:val="center"/>
          </w:tcPr>
          <w:p w:rsidR="007656F3" w:rsidRDefault="008346A0">
            <w:pPr>
              <w:pStyle w:val="Default"/>
              <w:rPr>
                <w:sz w:val="21"/>
                <w:szCs w:val="21"/>
              </w:rPr>
            </w:pPr>
            <w:r>
              <w:rPr>
                <w:rFonts w:hint="eastAsia"/>
                <w:sz w:val="21"/>
                <w:szCs w:val="21"/>
              </w:rPr>
              <w:t>网站群平台系统拟按下述方案部署：</w:t>
            </w:r>
          </w:p>
          <w:p w:rsidR="007656F3" w:rsidRDefault="008346A0">
            <w:pPr>
              <w:pStyle w:val="Default"/>
              <w:numPr>
                <w:ilvl w:val="0"/>
                <w:numId w:val="11"/>
              </w:numPr>
              <w:ind w:hanging="219"/>
              <w:rPr>
                <w:sz w:val="21"/>
                <w:szCs w:val="21"/>
              </w:rPr>
            </w:pPr>
            <w:r>
              <w:rPr>
                <w:rFonts w:hAnsi="宋体" w:hint="eastAsia"/>
                <w:color w:val="auto"/>
                <w:kern w:val="2"/>
                <w:sz w:val="21"/>
                <w:szCs w:val="21"/>
              </w:rPr>
              <w:t>发布服务器(前端)</w:t>
            </w:r>
          </w:p>
          <w:p w:rsidR="007656F3" w:rsidRDefault="008346A0">
            <w:pPr>
              <w:pStyle w:val="Default"/>
              <w:numPr>
                <w:ilvl w:val="0"/>
                <w:numId w:val="11"/>
              </w:numPr>
              <w:ind w:hanging="219"/>
              <w:rPr>
                <w:sz w:val="21"/>
                <w:szCs w:val="21"/>
              </w:rPr>
            </w:pPr>
            <w:r>
              <w:rPr>
                <w:rFonts w:hAnsi="宋体" w:hint="eastAsia"/>
                <w:color w:val="auto"/>
                <w:kern w:val="2"/>
                <w:sz w:val="21"/>
                <w:szCs w:val="21"/>
              </w:rPr>
              <w:t>备份发布服务器</w:t>
            </w:r>
          </w:p>
          <w:p w:rsidR="007656F3" w:rsidRDefault="008346A0">
            <w:pPr>
              <w:pStyle w:val="Default"/>
              <w:numPr>
                <w:ilvl w:val="0"/>
                <w:numId w:val="11"/>
              </w:numPr>
              <w:ind w:hanging="219"/>
              <w:rPr>
                <w:sz w:val="21"/>
                <w:szCs w:val="21"/>
              </w:rPr>
            </w:pPr>
            <w:r>
              <w:rPr>
                <w:rFonts w:hAnsi="宋体" w:hint="eastAsia"/>
                <w:color w:val="auto"/>
                <w:kern w:val="2"/>
                <w:sz w:val="21"/>
                <w:szCs w:val="21"/>
              </w:rPr>
              <w:t>制作服务器(后端)</w:t>
            </w:r>
          </w:p>
          <w:p w:rsidR="007656F3" w:rsidRDefault="008346A0">
            <w:pPr>
              <w:pStyle w:val="Default"/>
              <w:numPr>
                <w:ilvl w:val="0"/>
                <w:numId w:val="11"/>
              </w:numPr>
              <w:ind w:hanging="219"/>
              <w:rPr>
                <w:sz w:val="21"/>
                <w:szCs w:val="21"/>
              </w:rPr>
            </w:pPr>
            <w:r>
              <w:rPr>
                <w:rFonts w:hAnsi="宋体" w:hint="eastAsia"/>
                <w:color w:val="auto"/>
                <w:kern w:val="2"/>
                <w:sz w:val="21"/>
                <w:szCs w:val="21"/>
              </w:rPr>
              <w:t>备份存储服务器</w:t>
            </w:r>
          </w:p>
          <w:p w:rsidR="007656F3" w:rsidRDefault="008346A0">
            <w:pPr>
              <w:pStyle w:val="Default"/>
              <w:rPr>
                <w:rFonts w:hAnsi="宋体"/>
                <w:color w:val="auto"/>
                <w:kern w:val="2"/>
                <w:sz w:val="21"/>
                <w:szCs w:val="21"/>
              </w:rPr>
            </w:pPr>
            <w:r>
              <w:rPr>
                <w:rFonts w:hint="eastAsia"/>
                <w:sz w:val="21"/>
                <w:szCs w:val="21"/>
              </w:rPr>
              <w:t>服务器</w:t>
            </w:r>
            <w:r>
              <w:rPr>
                <w:rFonts w:hAnsi="宋体" w:hint="eastAsia"/>
                <w:color w:val="auto"/>
                <w:kern w:val="2"/>
                <w:sz w:val="21"/>
                <w:szCs w:val="21"/>
              </w:rPr>
              <w:t>应具备如下功能</w:t>
            </w:r>
          </w:p>
          <w:p w:rsidR="007656F3" w:rsidRDefault="008346A0">
            <w:pPr>
              <w:pStyle w:val="Default"/>
              <w:numPr>
                <w:ilvl w:val="0"/>
                <w:numId w:val="12"/>
              </w:numPr>
              <w:rPr>
                <w:rFonts w:hAnsi="宋体"/>
                <w:color w:val="auto"/>
                <w:kern w:val="2"/>
                <w:sz w:val="21"/>
                <w:szCs w:val="21"/>
              </w:rPr>
            </w:pPr>
            <w:r>
              <w:rPr>
                <w:rFonts w:hint="eastAsia"/>
                <w:sz w:val="21"/>
                <w:szCs w:val="21"/>
              </w:rPr>
              <w:t>网站群平台系统网页内容在</w:t>
            </w:r>
            <w:r>
              <w:rPr>
                <w:rFonts w:hAnsi="宋体" w:hint="eastAsia"/>
                <w:color w:val="auto"/>
                <w:kern w:val="2"/>
                <w:sz w:val="21"/>
                <w:szCs w:val="21"/>
              </w:rPr>
              <w:t>制作服务器中制作，经审核，允许发布后，同步向发布服务器、备份发布服务器发送数据。</w:t>
            </w:r>
          </w:p>
          <w:p w:rsidR="007656F3" w:rsidRDefault="008346A0">
            <w:pPr>
              <w:pStyle w:val="Default"/>
              <w:numPr>
                <w:ilvl w:val="0"/>
                <w:numId w:val="12"/>
              </w:numPr>
              <w:rPr>
                <w:sz w:val="21"/>
                <w:szCs w:val="21"/>
              </w:rPr>
            </w:pPr>
            <w:r>
              <w:rPr>
                <w:rFonts w:hAnsi="宋体" w:hint="eastAsia"/>
                <w:color w:val="auto"/>
                <w:kern w:val="2"/>
                <w:sz w:val="21"/>
                <w:szCs w:val="21"/>
              </w:rPr>
              <w:t>发布服务器发布主网站和新闻网和所有其他站点，备份发布服务器定时具有检测发布服务器数据功能，当发布服务器数据被篡改(数据不一致)时，备份发布服务器数据覆盖发布服务器；当发布服务器出现故障时，备份服务器通过修改IP后可完全取代发布服务器。</w:t>
            </w:r>
          </w:p>
          <w:p w:rsidR="007656F3" w:rsidRDefault="008346A0">
            <w:pPr>
              <w:pStyle w:val="Default"/>
              <w:numPr>
                <w:ilvl w:val="0"/>
                <w:numId w:val="12"/>
              </w:numPr>
              <w:rPr>
                <w:sz w:val="21"/>
                <w:szCs w:val="21"/>
              </w:rPr>
            </w:pPr>
            <w:r>
              <w:rPr>
                <w:rFonts w:hAnsi="宋体" w:hint="eastAsia"/>
                <w:color w:val="auto"/>
                <w:kern w:val="2"/>
                <w:sz w:val="21"/>
                <w:szCs w:val="21"/>
              </w:rPr>
              <w:t>备份存储服务器功能按本技术要求“备份”描述。可设定</w:t>
            </w:r>
            <w:r>
              <w:rPr>
                <w:rFonts w:hAnsi="宋体"/>
                <w:sz w:val="21"/>
                <w:szCs w:val="21"/>
              </w:rPr>
              <w:t>备份周期</w:t>
            </w:r>
            <w:r>
              <w:rPr>
                <w:rFonts w:hAnsi="宋体" w:hint="eastAsia"/>
                <w:sz w:val="21"/>
                <w:szCs w:val="21"/>
              </w:rPr>
              <w:t>、备份方式等功能。</w:t>
            </w:r>
          </w:p>
        </w:tc>
      </w:tr>
      <w:tr w:rsidR="007656F3">
        <w:trPr>
          <w:trHeight w:val="2268"/>
          <w:jc w:val="center"/>
        </w:trPr>
        <w:tc>
          <w:tcPr>
            <w:tcW w:w="687" w:type="dxa"/>
            <w:vAlign w:val="center"/>
          </w:tcPr>
          <w:p w:rsidR="007656F3" w:rsidRDefault="008346A0">
            <w:pPr>
              <w:jc w:val="left"/>
              <w:rPr>
                <w:rFonts w:ascii="隶书" w:eastAsia="隶书" w:hAnsi="隶书" w:cs="隶书"/>
                <w:b/>
                <w:bCs/>
                <w:color w:val="1F497D"/>
                <w:sz w:val="22"/>
                <w:szCs w:val="22"/>
              </w:rPr>
            </w:pPr>
            <w:r>
              <w:rPr>
                <w:rFonts w:ascii="宋体" w:hAnsi="宋体" w:hint="eastAsia"/>
                <w:b/>
              </w:rPr>
              <w:t>手机端功能</w:t>
            </w:r>
          </w:p>
        </w:tc>
        <w:tc>
          <w:tcPr>
            <w:tcW w:w="8097" w:type="dxa"/>
            <w:vAlign w:val="center"/>
          </w:tcPr>
          <w:p w:rsidR="007656F3" w:rsidRDefault="008346A0">
            <w:pPr>
              <w:ind w:firstLineChars="100" w:firstLine="210"/>
              <w:jc w:val="left"/>
              <w:rPr>
                <w:rFonts w:ascii="宋体" w:hAnsi="宋体" w:cs="宋体"/>
              </w:rPr>
            </w:pPr>
            <w:r>
              <w:rPr>
                <w:rFonts w:ascii="宋体" w:hAnsi="宋体" w:cs="宋体" w:hint="eastAsia"/>
              </w:rPr>
              <w:t>1.支持移动网站的建设，可采用组件拖拽的方式快速建站；移动网站与PC网站使用同一域名，调用同一数据库；</w:t>
            </w:r>
          </w:p>
          <w:p w:rsidR="007656F3" w:rsidRDefault="008346A0">
            <w:pPr>
              <w:ind w:firstLineChars="100" w:firstLine="210"/>
              <w:jc w:val="left"/>
              <w:rPr>
                <w:rFonts w:ascii="宋体" w:hAnsi="宋体" w:cs="宋体"/>
              </w:rPr>
            </w:pPr>
            <w:r>
              <w:rPr>
                <w:rFonts w:ascii="宋体" w:hAnsi="宋体" w:cs="宋体" w:hint="eastAsia"/>
              </w:rPr>
              <w:t>2.支持多屏适配技术设计，在一套模板内适配PC、平板以及手机的访问，也可针对站PC端和移动设备端，展示不同的页面模板；自动识别浏览终端，根据屏幕大小打开适合的移动网站界面；</w:t>
            </w:r>
          </w:p>
          <w:p w:rsidR="007656F3" w:rsidRDefault="008346A0">
            <w:pPr>
              <w:ind w:firstLineChars="100" w:firstLine="210"/>
              <w:jc w:val="left"/>
              <w:rPr>
                <w:rFonts w:ascii="宋体" w:hAnsi="宋体" w:cs="宋体"/>
              </w:rPr>
            </w:pPr>
            <w:r>
              <w:rPr>
                <w:rFonts w:ascii="宋体" w:hAnsi="宋体" w:cs="宋体" w:hint="eastAsia"/>
              </w:rPr>
              <w:t>3.移动站点栏目和数据自动继承PC网站的栏目和数据；</w:t>
            </w:r>
          </w:p>
          <w:p w:rsidR="007656F3" w:rsidRDefault="008346A0">
            <w:pPr>
              <w:ind w:firstLineChars="100" w:firstLine="210"/>
              <w:jc w:val="left"/>
              <w:rPr>
                <w:rFonts w:ascii="隶书" w:eastAsia="隶书" w:hAnsi="隶书" w:cs="隶书"/>
                <w:b/>
                <w:bCs/>
                <w:color w:val="1F497D"/>
                <w:sz w:val="22"/>
                <w:szCs w:val="22"/>
              </w:rPr>
            </w:pPr>
            <w:r>
              <w:rPr>
                <w:rFonts w:ascii="宋体" w:hAnsi="宋体" w:cs="宋体" w:hint="eastAsia"/>
              </w:rPr>
              <w:t>4.移动端访问时自动对文字、图片、视频进行调整自适应。</w:t>
            </w:r>
          </w:p>
        </w:tc>
      </w:tr>
    </w:tbl>
    <w:p w:rsidR="007656F3" w:rsidRDefault="007656F3">
      <w:pPr>
        <w:spacing w:line="520" w:lineRule="exact"/>
        <w:rPr>
          <w:b/>
          <w:sz w:val="32"/>
        </w:rPr>
      </w:pPr>
    </w:p>
    <w:p w:rsidR="007656F3" w:rsidRDefault="008346A0">
      <w:pPr>
        <w:spacing w:line="520" w:lineRule="exact"/>
        <w:rPr>
          <w:b/>
          <w:sz w:val="28"/>
          <w:szCs w:val="28"/>
        </w:rPr>
      </w:pPr>
      <w:r>
        <w:rPr>
          <w:rFonts w:hint="eastAsia"/>
          <w:b/>
          <w:sz w:val="32"/>
        </w:rPr>
        <w:t>三、商务条款</w:t>
      </w:r>
    </w:p>
    <w:p w:rsidR="007656F3" w:rsidRDefault="008346A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1、本项目所采购设备，中标方必须承诺免费运送至南邮通达学院扬州校区(扬州市邗江区润扬南路33号)指定地点并按要求安装到位。</w:t>
      </w:r>
    </w:p>
    <w:p w:rsidR="007656F3" w:rsidRDefault="008346A0">
      <w:pPr>
        <w:spacing w:line="360" w:lineRule="auto"/>
        <w:ind w:firstLineChars="200" w:firstLine="480"/>
        <w:rPr>
          <w:rFonts w:ascii="宋体" w:hAnsi="宋体"/>
          <w:kern w:val="0"/>
          <w:sz w:val="24"/>
        </w:rPr>
      </w:pPr>
      <w:r>
        <w:rPr>
          <w:rFonts w:ascii="宋体" w:hAnsi="宋体" w:cs="宋体" w:hint="eastAsia"/>
          <w:sz w:val="24"/>
          <w:szCs w:val="24"/>
        </w:rPr>
        <w:t>2、质保期及售后服务要求:</w:t>
      </w:r>
      <w:r>
        <w:rPr>
          <w:rFonts w:hint="eastAsia"/>
          <w:sz w:val="24"/>
        </w:rPr>
        <w:t xml:space="preserve"> </w:t>
      </w:r>
      <w:r>
        <w:rPr>
          <w:rFonts w:hint="eastAsia"/>
          <w:sz w:val="24"/>
        </w:rPr>
        <w:t>处理故障响应时间小于</w:t>
      </w:r>
      <w:r>
        <w:rPr>
          <w:sz w:val="24"/>
        </w:rPr>
        <w:t>24</w:t>
      </w:r>
      <w:r>
        <w:rPr>
          <w:rFonts w:hint="eastAsia"/>
          <w:sz w:val="24"/>
        </w:rPr>
        <w:t>小时</w:t>
      </w:r>
      <w:r>
        <w:rPr>
          <w:rFonts w:ascii="宋体" w:hAnsi="宋体" w:hint="eastAsia"/>
          <w:kern w:val="0"/>
          <w:sz w:val="24"/>
        </w:rPr>
        <w:t>，产品</w:t>
      </w:r>
      <w:r>
        <w:rPr>
          <w:rFonts w:ascii="宋体" w:hAnsi="宋体" w:hint="eastAsia"/>
          <w:bCs/>
          <w:snapToGrid w:val="0"/>
          <w:sz w:val="24"/>
        </w:rPr>
        <w:t>提供质保壹年</w:t>
      </w:r>
      <w:r>
        <w:rPr>
          <w:rFonts w:ascii="宋体" w:hAnsi="宋体" w:hint="eastAsia"/>
          <w:kern w:val="0"/>
          <w:sz w:val="24"/>
        </w:rPr>
        <w:t>，全免保修。</w:t>
      </w:r>
    </w:p>
    <w:p w:rsidR="007656F3" w:rsidRDefault="008346A0">
      <w:pPr>
        <w:spacing w:line="360" w:lineRule="auto"/>
        <w:ind w:firstLineChars="200" w:firstLine="480"/>
      </w:pPr>
      <w:r>
        <w:rPr>
          <w:rFonts w:ascii="宋体" w:hAnsi="宋体" w:cs="宋体" w:hint="eastAsia"/>
          <w:sz w:val="24"/>
          <w:szCs w:val="24"/>
        </w:rPr>
        <w:t>3、供货时限：合同签订后，20个工作日内完成交货。</w:t>
      </w:r>
    </w:p>
    <w:p w:rsidR="007656F3" w:rsidRDefault="008346A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4、付款方式：本采购项目无预付款，安装结束，经甲乙双方共同验收合格后，付至合同总额的90%；壹年后无质量问题，余款无息结清。甲方付款前乙方需提供合法、有效、等额的增值税专用发票，否则，甲方有权拒付相应款项。</w:t>
      </w:r>
    </w:p>
    <w:p w:rsidR="007656F3" w:rsidRDefault="007656F3">
      <w:pPr>
        <w:adjustRightInd w:val="0"/>
        <w:snapToGrid w:val="0"/>
        <w:spacing w:line="360" w:lineRule="auto"/>
        <w:ind w:firstLineChars="200" w:firstLine="480"/>
        <w:rPr>
          <w:rFonts w:ascii="宋体" w:hAnsi="宋体" w:cs="宋体"/>
          <w:sz w:val="24"/>
        </w:rPr>
      </w:pPr>
    </w:p>
    <w:p w:rsidR="007656F3" w:rsidRDefault="008346A0">
      <w:pPr>
        <w:adjustRightInd w:val="0"/>
        <w:snapToGrid w:val="0"/>
        <w:spacing w:line="360" w:lineRule="auto"/>
        <w:rPr>
          <w:b/>
          <w:sz w:val="32"/>
        </w:rPr>
      </w:pPr>
      <w:r>
        <w:rPr>
          <w:rFonts w:hint="eastAsia"/>
          <w:b/>
          <w:sz w:val="32"/>
        </w:rPr>
        <w:t>四、综合说明及其它要求：</w:t>
      </w:r>
    </w:p>
    <w:p w:rsidR="007656F3" w:rsidRDefault="008346A0">
      <w:pPr>
        <w:adjustRightInd w:val="0"/>
        <w:snapToGrid w:val="0"/>
        <w:spacing w:line="360" w:lineRule="auto"/>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7656F3" w:rsidRDefault="008346A0">
      <w:pPr>
        <w:adjustRightInd w:val="0"/>
        <w:snapToGrid w:val="0"/>
        <w:spacing w:line="360" w:lineRule="auto"/>
        <w:ind w:firstLineChars="200" w:firstLine="480"/>
        <w:rPr>
          <w:rFonts w:ascii="宋体" w:hAnsi="宋体" w:cs="宋体"/>
          <w:sz w:val="24"/>
        </w:rPr>
      </w:pPr>
      <w:r>
        <w:rPr>
          <w:rFonts w:ascii="宋体" w:hAnsi="宋体" w:cs="宋体" w:hint="eastAsia"/>
          <w:sz w:val="24"/>
        </w:rPr>
        <w:t>2、凡涉及采购文件的补充说明和修改，均以南邮通达学院公示的补充通知为准。</w:t>
      </w:r>
    </w:p>
    <w:p w:rsidR="007656F3" w:rsidRDefault="007656F3">
      <w:pPr>
        <w:pStyle w:val="a5"/>
        <w:spacing w:line="420" w:lineRule="exact"/>
        <w:jc w:val="center"/>
        <w:rPr>
          <w:b/>
          <w:sz w:val="44"/>
          <w:szCs w:val="44"/>
        </w:rPr>
      </w:pPr>
    </w:p>
    <w:p w:rsidR="007656F3" w:rsidRDefault="007656F3">
      <w:pPr>
        <w:pStyle w:val="a5"/>
        <w:spacing w:line="420" w:lineRule="exact"/>
        <w:rPr>
          <w:b/>
          <w:sz w:val="44"/>
          <w:szCs w:val="44"/>
        </w:rPr>
      </w:pPr>
    </w:p>
    <w:p w:rsidR="007656F3" w:rsidRDefault="007656F3">
      <w:pPr>
        <w:pStyle w:val="a5"/>
        <w:spacing w:line="420" w:lineRule="exact"/>
        <w:rPr>
          <w:b/>
          <w:sz w:val="44"/>
          <w:szCs w:val="44"/>
        </w:rPr>
        <w:sectPr w:rsidR="007656F3">
          <w:footerReference w:type="default" r:id="rId16"/>
          <w:type w:val="continuous"/>
          <w:pgSz w:w="11906" w:h="16838"/>
          <w:pgMar w:top="1440" w:right="1077" w:bottom="1440" w:left="1077" w:header="851" w:footer="907" w:gutter="0"/>
          <w:cols w:space="720"/>
          <w:titlePg/>
          <w:docGrid w:linePitch="290"/>
        </w:sectPr>
      </w:pPr>
    </w:p>
    <w:p w:rsidR="007656F3" w:rsidRDefault="007656F3">
      <w:pPr>
        <w:pStyle w:val="a5"/>
        <w:spacing w:line="420" w:lineRule="exact"/>
        <w:jc w:val="center"/>
        <w:rPr>
          <w:b/>
          <w:sz w:val="44"/>
          <w:szCs w:val="44"/>
        </w:rPr>
      </w:pPr>
    </w:p>
    <w:p w:rsidR="007656F3" w:rsidRDefault="008346A0">
      <w:pPr>
        <w:pStyle w:val="a5"/>
        <w:spacing w:line="420" w:lineRule="exact"/>
        <w:jc w:val="center"/>
        <w:rPr>
          <w:b/>
          <w:sz w:val="44"/>
          <w:szCs w:val="44"/>
        </w:rPr>
      </w:pPr>
      <w:r>
        <w:rPr>
          <w:rFonts w:hint="eastAsia"/>
          <w:b/>
          <w:sz w:val="44"/>
          <w:szCs w:val="44"/>
        </w:rPr>
        <w:t>第五章  评标方法与评标标准</w:t>
      </w:r>
    </w:p>
    <w:bookmarkEnd w:id="25"/>
    <w:bookmarkEnd w:id="26"/>
    <w:bookmarkEnd w:id="27"/>
    <w:bookmarkEnd w:id="28"/>
    <w:bookmarkEnd w:id="29"/>
    <w:bookmarkEnd w:id="30"/>
    <w:p w:rsidR="007656F3" w:rsidRDefault="007656F3">
      <w:pPr>
        <w:pStyle w:val="a5"/>
        <w:adjustRightInd w:val="0"/>
        <w:snapToGrid w:val="0"/>
        <w:spacing w:line="440" w:lineRule="exact"/>
        <w:jc w:val="center"/>
        <w:rPr>
          <w:rFonts w:hAnsi="宋体" w:cs="宋体"/>
          <w:b/>
          <w:sz w:val="44"/>
          <w:szCs w:val="44"/>
        </w:rPr>
      </w:pPr>
    </w:p>
    <w:p w:rsidR="007656F3" w:rsidRDefault="008346A0">
      <w:pPr>
        <w:tabs>
          <w:tab w:val="left" w:pos="0"/>
          <w:tab w:val="left" w:pos="600"/>
          <w:tab w:val="left" w:pos="1134"/>
        </w:tabs>
        <w:adjustRightInd w:val="0"/>
        <w:snapToGrid w:val="0"/>
        <w:spacing w:line="380" w:lineRule="exact"/>
        <w:ind w:firstLineChars="98" w:firstLine="235"/>
        <w:rPr>
          <w:rFonts w:ascii="宋体" w:hAnsi="宋体"/>
          <w:bCs/>
          <w:snapToGrid w:val="0"/>
          <w:sz w:val="24"/>
        </w:rPr>
      </w:pPr>
      <w:r>
        <w:rPr>
          <w:rFonts w:ascii="宋体" w:hAnsi="宋体" w:hint="eastAsia"/>
          <w:bCs/>
          <w:snapToGrid w:val="0"/>
          <w:sz w:val="24"/>
        </w:rPr>
        <w:t>一、总则</w:t>
      </w:r>
    </w:p>
    <w:p w:rsidR="007656F3" w:rsidRDefault="008346A0">
      <w:pPr>
        <w:tabs>
          <w:tab w:val="left" w:pos="0"/>
          <w:tab w:val="left" w:pos="600"/>
          <w:tab w:val="left" w:pos="1134"/>
        </w:tabs>
        <w:adjustRightInd w:val="0"/>
        <w:snapToGrid w:val="0"/>
        <w:spacing w:line="380" w:lineRule="exact"/>
        <w:ind w:firstLineChars="98" w:firstLine="235"/>
        <w:rPr>
          <w:rFonts w:ascii="宋体" w:hAnsi="宋体"/>
          <w:bCs/>
          <w:snapToGrid w:val="0"/>
          <w:sz w:val="24"/>
        </w:rPr>
      </w:pPr>
      <w:r>
        <w:rPr>
          <w:rFonts w:ascii="宋体" w:hAnsi="宋体" w:hint="eastAsia"/>
          <w:bCs/>
          <w:snapToGrid w:val="0"/>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napToGrid w:val="0"/>
          <w:sz w:val="24"/>
        </w:rPr>
        <w:t>得分相同的，按投标报价由低到高顺序排列。得分且投标报价相同的，按技术服务方案优劣顺序排列</w:t>
      </w:r>
      <w:r>
        <w:rPr>
          <w:rFonts w:ascii="宋体" w:hAnsi="宋体" w:hint="eastAsia"/>
          <w:bCs/>
          <w:snapToGrid w:val="0"/>
          <w:sz w:val="24"/>
        </w:rPr>
        <w:t xml:space="preserve">本综合评分法采用百分制形式，具体分值详见本细则。                </w:t>
      </w:r>
    </w:p>
    <w:p w:rsidR="007656F3" w:rsidRDefault="008346A0">
      <w:pPr>
        <w:tabs>
          <w:tab w:val="left" w:pos="0"/>
          <w:tab w:val="left" w:pos="600"/>
          <w:tab w:val="left" w:pos="1134"/>
        </w:tabs>
        <w:adjustRightInd w:val="0"/>
        <w:snapToGrid w:val="0"/>
        <w:spacing w:line="380" w:lineRule="exact"/>
        <w:ind w:firstLineChars="98" w:firstLine="235"/>
        <w:rPr>
          <w:rFonts w:ascii="宋体" w:hAnsi="宋体"/>
          <w:bCs/>
          <w:snapToGrid w:val="0"/>
          <w:sz w:val="24"/>
        </w:rPr>
      </w:pPr>
      <w:r>
        <w:rPr>
          <w:rFonts w:ascii="宋体" w:hAnsi="宋体" w:hint="eastAsia"/>
          <w:bCs/>
          <w:snapToGrid w:val="0"/>
          <w:sz w:val="24"/>
        </w:rPr>
        <w:t>二、评分标准</w:t>
      </w:r>
    </w:p>
    <w:p w:rsidR="007656F3" w:rsidRDefault="008346A0">
      <w:pPr>
        <w:spacing w:line="400" w:lineRule="exact"/>
        <w:ind w:firstLineChars="100" w:firstLine="210"/>
        <w:rPr>
          <w:rFonts w:ascii="宋体" w:hAnsi="宋体"/>
          <w:kern w:val="0"/>
        </w:rPr>
      </w:pPr>
      <w:r>
        <w:rPr>
          <w:rFonts w:ascii="宋体" w:hAnsi="宋体" w:hint="eastAsia"/>
          <w:kern w:val="0"/>
        </w:rPr>
        <w:t>投标报价（30分）</w:t>
      </w:r>
    </w:p>
    <w:tbl>
      <w:tblPr>
        <w:tblW w:w="9840"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5"/>
        <w:gridCol w:w="1050"/>
        <w:gridCol w:w="6765"/>
      </w:tblGrid>
      <w:tr w:rsidR="007656F3">
        <w:trPr>
          <w:trHeight w:val="337"/>
        </w:trPr>
        <w:tc>
          <w:tcPr>
            <w:tcW w:w="2025" w:type="dxa"/>
            <w:tcBorders>
              <w:top w:val="single" w:sz="4" w:space="0" w:color="auto"/>
              <w:left w:val="single" w:sz="4" w:space="0" w:color="auto"/>
              <w:bottom w:val="single" w:sz="4" w:space="0" w:color="auto"/>
              <w:right w:val="single" w:sz="4" w:space="0" w:color="auto"/>
            </w:tcBorders>
            <w:vAlign w:val="center"/>
          </w:tcPr>
          <w:p w:rsidR="007656F3" w:rsidRDefault="008346A0">
            <w:pPr>
              <w:spacing w:line="400" w:lineRule="exact"/>
              <w:ind w:firstLineChars="100" w:firstLine="210"/>
              <w:rPr>
                <w:rFonts w:ascii="宋体" w:hAnsi="宋体"/>
                <w:kern w:val="0"/>
              </w:rPr>
            </w:pPr>
            <w:r>
              <w:rPr>
                <w:rFonts w:ascii="宋体" w:hAnsi="宋体" w:hint="eastAsia"/>
                <w:kern w:val="0"/>
              </w:rPr>
              <w:t>评审项目</w:t>
            </w:r>
          </w:p>
        </w:tc>
        <w:tc>
          <w:tcPr>
            <w:tcW w:w="1050" w:type="dxa"/>
            <w:tcBorders>
              <w:top w:val="single" w:sz="4" w:space="0" w:color="auto"/>
              <w:left w:val="single" w:sz="4" w:space="0" w:color="auto"/>
              <w:bottom w:val="single" w:sz="4" w:space="0" w:color="auto"/>
              <w:right w:val="single" w:sz="4" w:space="0" w:color="auto"/>
            </w:tcBorders>
            <w:vAlign w:val="center"/>
          </w:tcPr>
          <w:p w:rsidR="007656F3" w:rsidRDefault="008346A0">
            <w:pPr>
              <w:spacing w:line="400" w:lineRule="exact"/>
              <w:jc w:val="center"/>
              <w:rPr>
                <w:rFonts w:ascii="宋体" w:hAnsi="宋体"/>
                <w:kern w:val="0"/>
              </w:rPr>
            </w:pPr>
            <w:r>
              <w:rPr>
                <w:rFonts w:ascii="宋体" w:hAnsi="宋体" w:hint="eastAsia"/>
                <w:kern w:val="0"/>
              </w:rPr>
              <w:t>标准分</w:t>
            </w:r>
          </w:p>
        </w:tc>
        <w:tc>
          <w:tcPr>
            <w:tcW w:w="6765" w:type="dxa"/>
            <w:tcBorders>
              <w:top w:val="single" w:sz="4" w:space="0" w:color="auto"/>
              <w:left w:val="single" w:sz="4" w:space="0" w:color="auto"/>
              <w:bottom w:val="single" w:sz="4" w:space="0" w:color="auto"/>
              <w:right w:val="single" w:sz="4" w:space="0" w:color="auto"/>
            </w:tcBorders>
            <w:vAlign w:val="center"/>
          </w:tcPr>
          <w:p w:rsidR="007656F3" w:rsidRDefault="008346A0">
            <w:pPr>
              <w:spacing w:line="400" w:lineRule="exact"/>
              <w:ind w:firstLineChars="100" w:firstLine="210"/>
              <w:jc w:val="center"/>
              <w:rPr>
                <w:rFonts w:ascii="宋体" w:hAnsi="宋体"/>
                <w:kern w:val="0"/>
              </w:rPr>
            </w:pPr>
            <w:r>
              <w:rPr>
                <w:rFonts w:ascii="宋体" w:hAnsi="宋体" w:hint="eastAsia"/>
                <w:kern w:val="0"/>
              </w:rPr>
              <w:t>评分标准</w:t>
            </w:r>
          </w:p>
        </w:tc>
      </w:tr>
      <w:tr w:rsidR="007656F3">
        <w:trPr>
          <w:trHeight w:val="416"/>
        </w:trPr>
        <w:tc>
          <w:tcPr>
            <w:tcW w:w="2025" w:type="dxa"/>
            <w:tcBorders>
              <w:top w:val="single" w:sz="4" w:space="0" w:color="auto"/>
              <w:left w:val="single" w:sz="4" w:space="0" w:color="auto"/>
              <w:bottom w:val="single" w:sz="4" w:space="0" w:color="auto"/>
              <w:right w:val="single" w:sz="4" w:space="0" w:color="auto"/>
            </w:tcBorders>
            <w:vAlign w:val="center"/>
          </w:tcPr>
          <w:p w:rsidR="007656F3" w:rsidRDefault="008346A0">
            <w:pPr>
              <w:spacing w:line="400" w:lineRule="exact"/>
              <w:ind w:firstLineChars="100" w:firstLine="210"/>
              <w:rPr>
                <w:rFonts w:ascii="宋体" w:hAnsi="宋体"/>
                <w:kern w:val="0"/>
              </w:rPr>
            </w:pPr>
            <w:r>
              <w:rPr>
                <w:rFonts w:ascii="宋体" w:hAnsi="宋体" w:hint="eastAsia"/>
                <w:kern w:val="0"/>
              </w:rPr>
              <w:t>投标报价</w:t>
            </w:r>
          </w:p>
        </w:tc>
        <w:tc>
          <w:tcPr>
            <w:tcW w:w="1050" w:type="dxa"/>
            <w:tcBorders>
              <w:top w:val="single" w:sz="4" w:space="0" w:color="auto"/>
              <w:left w:val="single" w:sz="4" w:space="0" w:color="auto"/>
              <w:bottom w:val="single" w:sz="4" w:space="0" w:color="auto"/>
              <w:right w:val="single" w:sz="4" w:space="0" w:color="auto"/>
            </w:tcBorders>
            <w:vAlign w:val="center"/>
          </w:tcPr>
          <w:p w:rsidR="007656F3" w:rsidRDefault="008346A0">
            <w:pPr>
              <w:spacing w:line="400" w:lineRule="exact"/>
              <w:ind w:firstLineChars="100" w:firstLine="210"/>
              <w:rPr>
                <w:rFonts w:ascii="宋体" w:hAnsi="宋体"/>
                <w:kern w:val="0"/>
              </w:rPr>
            </w:pPr>
            <w:r>
              <w:rPr>
                <w:rFonts w:ascii="宋体" w:hAnsi="宋体" w:hint="eastAsia"/>
                <w:kern w:val="0"/>
              </w:rPr>
              <w:t>30</w:t>
            </w:r>
          </w:p>
        </w:tc>
        <w:tc>
          <w:tcPr>
            <w:tcW w:w="6765" w:type="dxa"/>
            <w:tcBorders>
              <w:top w:val="single" w:sz="4" w:space="0" w:color="auto"/>
              <w:left w:val="single" w:sz="4" w:space="0" w:color="auto"/>
              <w:bottom w:val="single" w:sz="4" w:space="0" w:color="auto"/>
              <w:right w:val="single" w:sz="4" w:space="0" w:color="auto"/>
            </w:tcBorders>
            <w:vAlign w:val="center"/>
          </w:tcPr>
          <w:p w:rsidR="007656F3" w:rsidRDefault="008346A0">
            <w:pPr>
              <w:spacing w:line="400" w:lineRule="exact"/>
              <w:rPr>
                <w:rFonts w:ascii="宋体" w:hAnsi="宋体"/>
                <w:kern w:val="0"/>
              </w:rPr>
            </w:pPr>
            <w:r>
              <w:rPr>
                <w:rFonts w:ascii="宋体" w:hAnsi="宋体" w:hint="eastAsia"/>
                <w:kern w:val="0"/>
              </w:rPr>
              <w:t>以有效供应商（通过符合性筛选）报价中价格最低的响应报价为基准价，其基准价格分为30分。其他供应商的价格得分=（评标基准价/ 其他供应商报价）×30（精确到小数点后两位）分。</w:t>
            </w:r>
          </w:p>
        </w:tc>
      </w:tr>
    </w:tbl>
    <w:p w:rsidR="007656F3" w:rsidRDefault="008346A0">
      <w:pPr>
        <w:spacing w:line="400" w:lineRule="exact"/>
        <w:ind w:firstLineChars="100" w:firstLine="210"/>
        <w:rPr>
          <w:rFonts w:ascii="宋体" w:hAnsi="宋体"/>
          <w:kern w:val="0"/>
        </w:rPr>
      </w:pPr>
      <w:r>
        <w:rPr>
          <w:rFonts w:ascii="宋体" w:hAnsi="宋体" w:hint="eastAsia"/>
          <w:kern w:val="0"/>
        </w:rPr>
        <w:t>技术评比（36分）</w:t>
      </w:r>
    </w:p>
    <w:tbl>
      <w:tblPr>
        <w:tblW w:w="9870"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5"/>
        <w:gridCol w:w="1185"/>
        <w:gridCol w:w="6630"/>
      </w:tblGrid>
      <w:tr w:rsidR="007656F3">
        <w:trPr>
          <w:trHeight w:val="137"/>
        </w:trPr>
        <w:tc>
          <w:tcPr>
            <w:tcW w:w="2055" w:type="dxa"/>
            <w:tcBorders>
              <w:top w:val="single" w:sz="4" w:space="0" w:color="auto"/>
              <w:left w:val="single" w:sz="4" w:space="0" w:color="auto"/>
              <w:bottom w:val="single" w:sz="4" w:space="0" w:color="auto"/>
              <w:right w:val="single" w:sz="4" w:space="0" w:color="auto"/>
            </w:tcBorders>
            <w:vAlign w:val="center"/>
          </w:tcPr>
          <w:p w:rsidR="007656F3" w:rsidRDefault="008346A0">
            <w:pPr>
              <w:spacing w:line="400" w:lineRule="exact"/>
              <w:jc w:val="center"/>
              <w:rPr>
                <w:rFonts w:ascii="宋体" w:hAnsi="宋体"/>
                <w:kern w:val="0"/>
              </w:rPr>
            </w:pPr>
            <w:r>
              <w:rPr>
                <w:rFonts w:ascii="宋体" w:hAnsi="宋体" w:hint="eastAsia"/>
                <w:kern w:val="0"/>
              </w:rPr>
              <w:t>评审项目</w:t>
            </w:r>
          </w:p>
        </w:tc>
        <w:tc>
          <w:tcPr>
            <w:tcW w:w="1185" w:type="dxa"/>
            <w:tcBorders>
              <w:top w:val="single" w:sz="4" w:space="0" w:color="auto"/>
              <w:left w:val="single" w:sz="4" w:space="0" w:color="auto"/>
              <w:bottom w:val="single" w:sz="4" w:space="0" w:color="auto"/>
              <w:right w:val="single" w:sz="4" w:space="0" w:color="auto"/>
            </w:tcBorders>
            <w:vAlign w:val="center"/>
          </w:tcPr>
          <w:p w:rsidR="007656F3" w:rsidRDefault="008346A0">
            <w:pPr>
              <w:spacing w:line="400" w:lineRule="exact"/>
              <w:jc w:val="center"/>
              <w:rPr>
                <w:rFonts w:ascii="宋体" w:hAnsi="宋体"/>
                <w:kern w:val="0"/>
              </w:rPr>
            </w:pPr>
            <w:r>
              <w:rPr>
                <w:rFonts w:ascii="宋体" w:hAnsi="宋体" w:hint="eastAsia"/>
                <w:kern w:val="0"/>
              </w:rPr>
              <w:t>标准分</w:t>
            </w:r>
          </w:p>
        </w:tc>
        <w:tc>
          <w:tcPr>
            <w:tcW w:w="6630" w:type="dxa"/>
            <w:tcBorders>
              <w:top w:val="single" w:sz="4" w:space="0" w:color="auto"/>
              <w:left w:val="single" w:sz="4" w:space="0" w:color="auto"/>
              <w:bottom w:val="single" w:sz="4" w:space="0" w:color="auto"/>
              <w:right w:val="single" w:sz="4" w:space="0" w:color="auto"/>
            </w:tcBorders>
            <w:vAlign w:val="center"/>
          </w:tcPr>
          <w:p w:rsidR="007656F3" w:rsidRDefault="008346A0">
            <w:pPr>
              <w:spacing w:line="400" w:lineRule="exact"/>
              <w:ind w:firstLineChars="100" w:firstLine="210"/>
              <w:jc w:val="center"/>
              <w:rPr>
                <w:rFonts w:ascii="宋体" w:hAnsi="宋体"/>
                <w:kern w:val="0"/>
              </w:rPr>
            </w:pPr>
            <w:r>
              <w:rPr>
                <w:rFonts w:ascii="宋体" w:hAnsi="宋体" w:hint="eastAsia"/>
                <w:kern w:val="0"/>
              </w:rPr>
              <w:t>评分标准</w:t>
            </w:r>
          </w:p>
        </w:tc>
      </w:tr>
      <w:tr w:rsidR="007656F3">
        <w:trPr>
          <w:trHeight w:val="416"/>
        </w:trPr>
        <w:tc>
          <w:tcPr>
            <w:tcW w:w="2055" w:type="dxa"/>
            <w:tcBorders>
              <w:top w:val="single" w:sz="4" w:space="0" w:color="auto"/>
              <w:left w:val="single" w:sz="4" w:space="0" w:color="auto"/>
              <w:bottom w:val="single" w:sz="4" w:space="0" w:color="auto"/>
              <w:right w:val="single" w:sz="4" w:space="0" w:color="auto"/>
            </w:tcBorders>
            <w:vAlign w:val="center"/>
          </w:tcPr>
          <w:p w:rsidR="007656F3" w:rsidRDefault="008346A0">
            <w:pPr>
              <w:spacing w:line="400" w:lineRule="exact"/>
              <w:jc w:val="center"/>
              <w:rPr>
                <w:rFonts w:ascii="宋体" w:hAnsi="宋体"/>
                <w:kern w:val="0"/>
              </w:rPr>
            </w:pPr>
            <w:r>
              <w:rPr>
                <w:rFonts w:ascii="宋体" w:hAnsi="宋体" w:hint="eastAsia"/>
                <w:kern w:val="0"/>
              </w:rPr>
              <w:t>第一项 技术响应及产品安全</w:t>
            </w:r>
          </w:p>
        </w:tc>
        <w:tc>
          <w:tcPr>
            <w:tcW w:w="1185" w:type="dxa"/>
            <w:tcBorders>
              <w:top w:val="single" w:sz="4" w:space="0" w:color="auto"/>
              <w:left w:val="single" w:sz="4" w:space="0" w:color="auto"/>
              <w:bottom w:val="single" w:sz="4" w:space="0" w:color="auto"/>
              <w:right w:val="single" w:sz="4" w:space="0" w:color="auto"/>
            </w:tcBorders>
            <w:vAlign w:val="center"/>
          </w:tcPr>
          <w:p w:rsidR="007656F3" w:rsidRDefault="008346A0">
            <w:pPr>
              <w:spacing w:line="400" w:lineRule="exact"/>
              <w:ind w:firstLineChars="5" w:firstLine="10"/>
              <w:jc w:val="center"/>
              <w:rPr>
                <w:rFonts w:ascii="宋体" w:hAnsi="宋体"/>
                <w:kern w:val="0"/>
              </w:rPr>
            </w:pPr>
            <w:r>
              <w:rPr>
                <w:rFonts w:ascii="宋体" w:hAnsi="宋体"/>
                <w:kern w:val="0"/>
              </w:rPr>
              <w:t>2</w:t>
            </w:r>
            <w:r>
              <w:rPr>
                <w:rFonts w:ascii="宋体" w:hAnsi="宋体" w:hint="eastAsia"/>
                <w:kern w:val="0"/>
              </w:rPr>
              <w:t>0</w:t>
            </w:r>
          </w:p>
        </w:tc>
        <w:tc>
          <w:tcPr>
            <w:tcW w:w="6630" w:type="dxa"/>
            <w:tcBorders>
              <w:top w:val="single" w:sz="4" w:space="0" w:color="auto"/>
              <w:left w:val="single" w:sz="4" w:space="0" w:color="auto"/>
              <w:bottom w:val="single" w:sz="4" w:space="0" w:color="auto"/>
              <w:right w:val="single" w:sz="4" w:space="0" w:color="auto"/>
            </w:tcBorders>
            <w:vAlign w:val="center"/>
          </w:tcPr>
          <w:p w:rsidR="007656F3" w:rsidRDefault="008346A0">
            <w:pPr>
              <w:spacing w:line="380" w:lineRule="exact"/>
              <w:ind w:firstLineChars="100" w:firstLine="210"/>
              <w:rPr>
                <w:rFonts w:ascii="宋体" w:hAnsi="宋体"/>
                <w:kern w:val="0"/>
              </w:rPr>
            </w:pPr>
            <w:r>
              <w:rPr>
                <w:rFonts w:ascii="宋体" w:hAnsi="宋体" w:hint="eastAsia"/>
                <w:kern w:val="0"/>
              </w:rPr>
              <w:t>●评委根据整体技术方案对招标技术需求书第2点</w:t>
            </w:r>
            <w:r>
              <w:rPr>
                <w:rFonts w:ascii="宋体" w:hAnsi="宋体"/>
                <w:kern w:val="0"/>
              </w:rPr>
              <w:t>“项目技术及功能要求”</w:t>
            </w:r>
            <w:r>
              <w:rPr>
                <w:rFonts w:ascii="宋体" w:hAnsi="宋体" w:hint="eastAsia"/>
                <w:kern w:val="0"/>
              </w:rPr>
              <w:t>中带★号条款的响应情况打分，</w:t>
            </w:r>
            <w:r>
              <w:rPr>
                <w:rFonts w:ascii="宋体" w:hAnsi="宋体" w:hint="eastAsia"/>
                <w:b/>
                <w:kern w:val="0"/>
              </w:rPr>
              <w:t>供应商应出具完全响应</w:t>
            </w:r>
            <w:r>
              <w:rPr>
                <w:rFonts w:ascii="宋体" w:hAnsi="宋体"/>
                <w:b/>
                <w:kern w:val="0"/>
              </w:rPr>
              <w:t>带</w:t>
            </w:r>
            <w:r>
              <w:rPr>
                <w:rFonts w:ascii="宋体" w:hAnsi="宋体" w:hint="eastAsia"/>
                <w:b/>
                <w:kern w:val="0"/>
              </w:rPr>
              <w:t>★号条款</w:t>
            </w:r>
            <w:r>
              <w:rPr>
                <w:rFonts w:ascii="宋体" w:hAnsi="宋体"/>
                <w:b/>
                <w:kern w:val="0"/>
              </w:rPr>
              <w:t>参数确认书</w:t>
            </w:r>
            <w:r>
              <w:rPr>
                <w:rFonts w:ascii="宋体" w:hAnsi="宋体" w:hint="eastAsia"/>
                <w:b/>
                <w:kern w:val="0"/>
              </w:rPr>
              <w:t>，</w:t>
            </w:r>
            <w:r>
              <w:rPr>
                <w:rFonts w:ascii="宋体" w:hAnsi="宋体" w:hint="eastAsia"/>
                <w:kern w:val="0"/>
              </w:rPr>
              <w:t>每响应1条得2分，最高</w:t>
            </w:r>
            <w:r>
              <w:rPr>
                <w:rFonts w:ascii="宋体" w:hAnsi="宋体"/>
                <w:kern w:val="0"/>
              </w:rPr>
              <w:t>得</w:t>
            </w:r>
            <w:r>
              <w:rPr>
                <w:rFonts w:ascii="宋体" w:hAnsi="宋体" w:hint="eastAsia"/>
                <w:kern w:val="0"/>
              </w:rPr>
              <w:t>14分</w:t>
            </w:r>
            <w:r>
              <w:rPr>
                <w:rFonts w:ascii="宋体" w:hAnsi="宋体"/>
                <w:kern w:val="0"/>
              </w:rPr>
              <w:t>。</w:t>
            </w:r>
          </w:p>
          <w:p w:rsidR="007656F3" w:rsidRDefault="008346A0">
            <w:pPr>
              <w:spacing w:line="380" w:lineRule="exact"/>
              <w:ind w:firstLineChars="100" w:firstLine="210"/>
              <w:rPr>
                <w:rFonts w:ascii="宋体" w:hAnsi="宋体"/>
                <w:kern w:val="0"/>
              </w:rPr>
            </w:pPr>
            <w:r>
              <w:rPr>
                <w:rFonts w:ascii="宋体" w:hAnsi="宋体" w:hint="eastAsia"/>
                <w:kern w:val="0"/>
              </w:rPr>
              <w:t>●供应商所投网站群系列产品，近五年内没有因安全问题，被教育部或省级及</w:t>
            </w:r>
            <w:r>
              <w:rPr>
                <w:rFonts w:ascii="宋体" w:hAnsi="宋体"/>
                <w:kern w:val="0"/>
              </w:rPr>
              <w:t>省级以上</w:t>
            </w:r>
            <w:r>
              <w:rPr>
                <w:rFonts w:ascii="宋体" w:hAnsi="宋体" w:hint="eastAsia"/>
                <w:kern w:val="0"/>
              </w:rPr>
              <w:t>安全机构以红头文件形式通报过安全隐患，</w:t>
            </w:r>
            <w:r>
              <w:rPr>
                <w:rFonts w:ascii="宋体" w:hAnsi="宋体" w:hint="eastAsia"/>
                <w:b/>
                <w:kern w:val="0"/>
              </w:rPr>
              <w:t>提供加盖公司</w:t>
            </w:r>
            <w:r>
              <w:rPr>
                <w:rFonts w:ascii="宋体" w:hAnsi="宋体"/>
                <w:b/>
                <w:kern w:val="0"/>
              </w:rPr>
              <w:t>鲜章的</w:t>
            </w:r>
            <w:r>
              <w:rPr>
                <w:rFonts w:ascii="宋体" w:hAnsi="宋体" w:hint="eastAsia"/>
                <w:b/>
                <w:kern w:val="0"/>
              </w:rPr>
              <w:t>无通报记录承诺函，</w:t>
            </w:r>
            <w:r>
              <w:rPr>
                <w:rFonts w:ascii="宋体" w:hAnsi="宋体" w:hint="eastAsia"/>
                <w:kern w:val="0"/>
              </w:rPr>
              <w:t>有得5分，不提供不得分。弄虚作假者取消其投标资格。</w:t>
            </w:r>
          </w:p>
          <w:p w:rsidR="007656F3" w:rsidRDefault="008346A0">
            <w:pPr>
              <w:spacing w:line="380" w:lineRule="exact"/>
              <w:ind w:firstLineChars="100" w:firstLine="210"/>
              <w:rPr>
                <w:rFonts w:ascii="宋体" w:hAnsi="宋体"/>
                <w:kern w:val="0"/>
              </w:rPr>
            </w:pPr>
            <w:r>
              <w:rPr>
                <w:rFonts w:ascii="宋体" w:hAnsi="宋体" w:hint="eastAsia"/>
                <w:kern w:val="0"/>
              </w:rPr>
              <w:t>●供应商所投的网站群系列产品有较好的IPv6支持度，并能提供</w:t>
            </w:r>
            <w:r>
              <w:rPr>
                <w:rFonts w:ascii="宋体" w:hAnsi="宋体" w:hint="eastAsia"/>
                <w:b/>
                <w:kern w:val="0"/>
              </w:rPr>
              <w:t>通过IPv6 Ready测试认证报告原件，</w:t>
            </w:r>
            <w:r>
              <w:rPr>
                <w:rFonts w:ascii="宋体" w:hAnsi="宋体" w:hint="eastAsia"/>
                <w:kern w:val="0"/>
              </w:rPr>
              <w:t>有得1分，未提供不得分。</w:t>
            </w:r>
          </w:p>
        </w:tc>
      </w:tr>
      <w:tr w:rsidR="007656F3">
        <w:trPr>
          <w:trHeight w:val="1392"/>
        </w:trPr>
        <w:tc>
          <w:tcPr>
            <w:tcW w:w="2055" w:type="dxa"/>
            <w:tcBorders>
              <w:top w:val="single" w:sz="4" w:space="0" w:color="auto"/>
              <w:left w:val="single" w:sz="4" w:space="0" w:color="auto"/>
              <w:bottom w:val="single" w:sz="4" w:space="0" w:color="auto"/>
              <w:right w:val="single" w:sz="4" w:space="0" w:color="auto"/>
            </w:tcBorders>
            <w:vAlign w:val="center"/>
          </w:tcPr>
          <w:p w:rsidR="007656F3" w:rsidRDefault="008346A0">
            <w:pPr>
              <w:spacing w:line="400" w:lineRule="exact"/>
              <w:jc w:val="center"/>
              <w:rPr>
                <w:rFonts w:ascii="宋体" w:hAnsi="宋体"/>
                <w:kern w:val="0"/>
              </w:rPr>
            </w:pPr>
            <w:r>
              <w:rPr>
                <w:rFonts w:ascii="宋体" w:hAnsi="宋体" w:hint="eastAsia"/>
                <w:kern w:val="0"/>
              </w:rPr>
              <w:t>第二项 功能演示响应</w:t>
            </w:r>
          </w:p>
        </w:tc>
        <w:tc>
          <w:tcPr>
            <w:tcW w:w="1185" w:type="dxa"/>
            <w:tcBorders>
              <w:top w:val="single" w:sz="4" w:space="0" w:color="auto"/>
              <w:left w:val="single" w:sz="4" w:space="0" w:color="auto"/>
              <w:bottom w:val="single" w:sz="4" w:space="0" w:color="auto"/>
              <w:right w:val="single" w:sz="4" w:space="0" w:color="auto"/>
            </w:tcBorders>
            <w:vAlign w:val="center"/>
          </w:tcPr>
          <w:p w:rsidR="007656F3" w:rsidRDefault="008346A0">
            <w:pPr>
              <w:spacing w:line="400" w:lineRule="exact"/>
              <w:ind w:firstLineChars="5" w:firstLine="10"/>
              <w:jc w:val="center"/>
              <w:rPr>
                <w:rFonts w:ascii="宋体" w:hAnsi="宋体"/>
                <w:kern w:val="0"/>
              </w:rPr>
            </w:pPr>
            <w:r>
              <w:rPr>
                <w:rFonts w:ascii="宋体" w:hAnsi="宋体" w:hint="eastAsia"/>
                <w:kern w:val="0"/>
              </w:rPr>
              <w:t>16</w:t>
            </w:r>
          </w:p>
        </w:tc>
        <w:tc>
          <w:tcPr>
            <w:tcW w:w="6630" w:type="dxa"/>
            <w:tcBorders>
              <w:top w:val="single" w:sz="4" w:space="0" w:color="auto"/>
              <w:left w:val="single" w:sz="4" w:space="0" w:color="auto"/>
              <w:bottom w:val="single" w:sz="4" w:space="0" w:color="auto"/>
              <w:right w:val="single" w:sz="4" w:space="0" w:color="auto"/>
            </w:tcBorders>
            <w:vAlign w:val="center"/>
          </w:tcPr>
          <w:p w:rsidR="007656F3" w:rsidRDefault="008346A0">
            <w:pPr>
              <w:spacing w:line="380" w:lineRule="exact"/>
              <w:ind w:firstLineChars="100" w:firstLine="210"/>
              <w:rPr>
                <w:rFonts w:ascii="宋体" w:hAnsi="宋体"/>
                <w:kern w:val="0"/>
              </w:rPr>
            </w:pPr>
            <w:r>
              <w:rPr>
                <w:rFonts w:ascii="宋体" w:hAnsi="宋体" w:hint="eastAsia"/>
                <w:kern w:val="0"/>
              </w:rPr>
              <w:t>评委根据供应商现场操作演示目前</w:t>
            </w:r>
            <w:r>
              <w:rPr>
                <w:rFonts w:ascii="宋体" w:hAnsi="宋体" w:hint="eastAsia"/>
                <w:b/>
                <w:kern w:val="0"/>
              </w:rPr>
              <w:t>真实运行的同类客户案例系统</w:t>
            </w:r>
            <w:r>
              <w:rPr>
                <w:rFonts w:ascii="宋体" w:hAnsi="宋体" w:hint="eastAsia"/>
                <w:kern w:val="0"/>
              </w:rPr>
              <w:t>，以及演示内容与采购需求的匹配程度和业务逻辑完整性，</w:t>
            </w:r>
            <w:r>
              <w:rPr>
                <w:rFonts w:ascii="宋体" w:hAnsi="宋体"/>
                <w:kern w:val="0"/>
              </w:rPr>
              <w:t>根据以下功能点</w:t>
            </w:r>
            <w:r>
              <w:rPr>
                <w:rFonts w:ascii="宋体" w:hAnsi="宋体" w:hint="eastAsia"/>
                <w:kern w:val="0"/>
              </w:rPr>
              <w:t>响应</w:t>
            </w:r>
            <w:r>
              <w:rPr>
                <w:rFonts w:ascii="宋体" w:hAnsi="宋体"/>
                <w:kern w:val="0"/>
              </w:rPr>
              <w:t>情况</w:t>
            </w:r>
            <w:r>
              <w:rPr>
                <w:rFonts w:ascii="宋体" w:hAnsi="宋体" w:hint="eastAsia"/>
                <w:kern w:val="0"/>
              </w:rPr>
              <w:t>打分。演示须包含如下功能点（如</w:t>
            </w:r>
            <w:r>
              <w:rPr>
                <w:rFonts w:ascii="宋体" w:hAnsi="宋体"/>
                <w:kern w:val="0"/>
              </w:rPr>
              <w:t>用</w:t>
            </w:r>
            <w:r>
              <w:rPr>
                <w:rFonts w:ascii="宋体" w:hAnsi="宋体" w:hint="eastAsia"/>
                <w:kern w:val="0"/>
              </w:rPr>
              <w:t>demo或ppt演示本项不得分）；</w:t>
            </w:r>
          </w:p>
          <w:p w:rsidR="007656F3" w:rsidRDefault="008346A0">
            <w:pPr>
              <w:spacing w:line="380" w:lineRule="exact"/>
              <w:ind w:firstLineChars="100" w:firstLine="210"/>
              <w:rPr>
                <w:rFonts w:ascii="宋体" w:hAnsi="宋体"/>
                <w:kern w:val="0"/>
              </w:rPr>
            </w:pPr>
            <w:r>
              <w:rPr>
                <w:rFonts w:ascii="宋体" w:hAnsi="宋体" w:hint="eastAsia"/>
                <w:kern w:val="0"/>
              </w:rPr>
              <w:t>●支持模板一键切换，可以实现网站整体风格页面的快速改版。现场操作满足全部需求得3分，否则不得分；</w:t>
            </w:r>
          </w:p>
          <w:p w:rsidR="007656F3" w:rsidRDefault="008346A0">
            <w:pPr>
              <w:spacing w:line="380" w:lineRule="exact"/>
              <w:ind w:firstLineChars="100" w:firstLine="210"/>
              <w:rPr>
                <w:rFonts w:ascii="宋体" w:hAnsi="宋体"/>
                <w:kern w:val="0"/>
              </w:rPr>
            </w:pPr>
            <w:r>
              <w:rPr>
                <w:rFonts w:ascii="宋体" w:hAnsi="宋体" w:hint="eastAsia"/>
                <w:kern w:val="0"/>
              </w:rPr>
              <w:t>●在谷歌（chrome）、safari浏览器上演示word、</w:t>
            </w:r>
            <w:r>
              <w:rPr>
                <w:rFonts w:ascii="宋体" w:hAnsi="宋体"/>
                <w:kern w:val="0"/>
              </w:rPr>
              <w:t>Excel文件的</w:t>
            </w:r>
            <w:r>
              <w:rPr>
                <w:rFonts w:ascii="宋体" w:hAnsi="宋体" w:hint="eastAsia"/>
                <w:kern w:val="0"/>
              </w:rPr>
              <w:t>导入功能，文章编辑时，支持</w:t>
            </w:r>
            <w:r>
              <w:rPr>
                <w:rFonts w:ascii="宋体" w:hAnsi="宋体"/>
                <w:kern w:val="0"/>
              </w:rPr>
              <w:t>Word</w:t>
            </w:r>
            <w:r>
              <w:rPr>
                <w:rFonts w:ascii="宋体" w:hAnsi="宋体" w:hint="eastAsia"/>
                <w:kern w:val="0"/>
              </w:rPr>
              <w:t>、Excel</w:t>
            </w:r>
            <w:r>
              <w:rPr>
                <w:rFonts w:ascii="宋体" w:hAnsi="宋体"/>
                <w:kern w:val="0"/>
              </w:rPr>
              <w:t>、</w:t>
            </w:r>
            <w:r>
              <w:rPr>
                <w:rFonts w:ascii="宋体" w:hAnsi="宋体" w:hint="eastAsia"/>
                <w:kern w:val="0"/>
              </w:rPr>
              <w:t>ppt</w:t>
            </w:r>
            <w:r>
              <w:rPr>
                <w:rFonts w:ascii="宋体" w:hAnsi="宋体"/>
                <w:kern w:val="0"/>
              </w:rPr>
              <w:t>、</w:t>
            </w:r>
            <w:r>
              <w:rPr>
                <w:rFonts w:ascii="宋体" w:hAnsi="宋体" w:hint="eastAsia"/>
                <w:kern w:val="0"/>
              </w:rPr>
              <w:t>pdf格式</w:t>
            </w:r>
            <w:r>
              <w:rPr>
                <w:rFonts w:ascii="宋体" w:hAnsi="宋体"/>
                <w:kern w:val="0"/>
              </w:rPr>
              <w:t>文件</w:t>
            </w:r>
            <w:r>
              <w:rPr>
                <w:rFonts w:ascii="宋体" w:hAnsi="宋体" w:hint="eastAsia"/>
                <w:kern w:val="0"/>
              </w:rPr>
              <w:t>的直接导入演示。现场操作满足全部需求得3分，否则不得分；</w:t>
            </w:r>
          </w:p>
          <w:p w:rsidR="007656F3" w:rsidRDefault="008346A0">
            <w:pPr>
              <w:spacing w:line="380" w:lineRule="exact"/>
              <w:ind w:firstLineChars="100" w:firstLine="210"/>
              <w:rPr>
                <w:rFonts w:ascii="宋体" w:hAnsi="宋体"/>
                <w:kern w:val="0"/>
              </w:rPr>
            </w:pPr>
            <w:r>
              <w:rPr>
                <w:rFonts w:ascii="宋体" w:hAnsi="宋体" w:hint="eastAsia"/>
                <w:kern w:val="0"/>
              </w:rPr>
              <w:t>●系统登陆后，支持在线提交原样迁移、通用模板或高级定制三种不</w:t>
            </w:r>
            <w:r>
              <w:rPr>
                <w:rFonts w:ascii="宋体" w:hAnsi="宋体" w:hint="eastAsia"/>
                <w:kern w:val="0"/>
              </w:rPr>
              <w:lastRenderedPageBreak/>
              <w:t>同需求，并支持在线填写需求调研表，用户登录后可在需求管理模块查看已填需求表，并根据存档记录后的联系方式联系到对应网站建设负责人。现场操作满足全部需求得3分，否则不得分；</w:t>
            </w:r>
          </w:p>
          <w:p w:rsidR="007656F3" w:rsidRDefault="008346A0">
            <w:pPr>
              <w:spacing w:line="380" w:lineRule="exact"/>
              <w:ind w:firstLineChars="100" w:firstLine="210"/>
              <w:rPr>
                <w:rFonts w:ascii="宋体" w:hAnsi="宋体"/>
                <w:kern w:val="0"/>
              </w:rPr>
            </w:pPr>
            <w:r>
              <w:rPr>
                <w:rFonts w:ascii="宋体" w:hAnsi="宋体" w:hint="eastAsia"/>
                <w:kern w:val="0"/>
              </w:rPr>
              <w:t>●支持</w:t>
            </w:r>
            <w:r>
              <w:rPr>
                <w:rFonts w:ascii="宋体" w:hAnsi="宋体"/>
                <w:kern w:val="0"/>
              </w:rPr>
              <w:t>网站建设进度</w:t>
            </w:r>
            <w:r>
              <w:rPr>
                <w:rFonts w:ascii="宋体" w:hAnsi="宋体" w:hint="eastAsia"/>
                <w:kern w:val="0"/>
              </w:rPr>
              <w:t>监控</w:t>
            </w:r>
            <w:r>
              <w:rPr>
                <w:rFonts w:ascii="宋体" w:hAnsi="宋体"/>
                <w:kern w:val="0"/>
              </w:rPr>
              <w:t>功能，</w:t>
            </w:r>
            <w:r>
              <w:rPr>
                <w:rFonts w:ascii="宋体" w:hAnsi="宋体" w:hint="eastAsia"/>
                <w:kern w:val="0"/>
              </w:rPr>
              <w:t>用户在网站建设过程中可以在工作台查看目前所处进度环节，并查看已完成节点的完成时间。现场操作满足全部需求得3分，否则不得分；</w:t>
            </w:r>
          </w:p>
          <w:p w:rsidR="007656F3" w:rsidRDefault="008346A0">
            <w:pPr>
              <w:spacing w:line="380" w:lineRule="exact"/>
              <w:ind w:firstLineChars="100" w:firstLine="210"/>
              <w:rPr>
                <w:rFonts w:ascii="宋体" w:hAnsi="宋体"/>
                <w:kern w:val="0"/>
              </w:rPr>
            </w:pPr>
            <w:r>
              <w:rPr>
                <w:rFonts w:ascii="宋体" w:hAnsi="宋体" w:hint="eastAsia"/>
                <w:kern w:val="0"/>
              </w:rPr>
              <w:t>●模板配置演示，能够直观方便地通过鼠标拖拽、点选来配置模板内的展示内容。现场操作满足全部需求得2分，否则不得分；</w:t>
            </w:r>
          </w:p>
          <w:p w:rsidR="007656F3" w:rsidRDefault="008346A0">
            <w:pPr>
              <w:spacing w:line="380" w:lineRule="exact"/>
              <w:ind w:firstLineChars="100" w:firstLine="210"/>
              <w:rPr>
                <w:rFonts w:ascii="宋体" w:hAnsi="宋体"/>
                <w:kern w:val="0"/>
              </w:rPr>
            </w:pPr>
            <w:r>
              <w:rPr>
                <w:rFonts w:ascii="宋体" w:hAnsi="宋体" w:hint="eastAsia"/>
                <w:kern w:val="0"/>
              </w:rPr>
              <w:t>●响应式案例展示：演示某一个真实发布的普通高等</w:t>
            </w:r>
            <w:r>
              <w:rPr>
                <w:rFonts w:ascii="宋体" w:hAnsi="宋体"/>
                <w:kern w:val="0"/>
              </w:rPr>
              <w:t>学校</w:t>
            </w:r>
            <w:r>
              <w:rPr>
                <w:rFonts w:ascii="宋体" w:hAnsi="宋体" w:hint="eastAsia"/>
                <w:kern w:val="0"/>
              </w:rPr>
              <w:t>主页响应式效果。现场操作满足全部需求得2分，否则不得分。</w:t>
            </w:r>
          </w:p>
        </w:tc>
      </w:tr>
    </w:tbl>
    <w:p w:rsidR="007656F3" w:rsidRDefault="008346A0">
      <w:pPr>
        <w:spacing w:line="400" w:lineRule="exact"/>
        <w:ind w:firstLineChars="100" w:firstLine="210"/>
        <w:rPr>
          <w:rFonts w:ascii="宋体" w:hAnsi="宋体"/>
          <w:kern w:val="0"/>
        </w:rPr>
      </w:pPr>
      <w:r>
        <w:rPr>
          <w:rFonts w:ascii="宋体" w:hAnsi="宋体" w:hint="eastAsia"/>
          <w:kern w:val="0"/>
        </w:rPr>
        <w:lastRenderedPageBreak/>
        <w:t>商务评比（34分）</w:t>
      </w:r>
    </w:p>
    <w:tbl>
      <w:tblPr>
        <w:tblW w:w="988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8"/>
        <w:gridCol w:w="1062"/>
        <w:gridCol w:w="6745"/>
      </w:tblGrid>
      <w:tr w:rsidR="007656F3">
        <w:trPr>
          <w:trHeight w:val="250"/>
        </w:trPr>
        <w:tc>
          <w:tcPr>
            <w:tcW w:w="2078" w:type="dxa"/>
            <w:tcBorders>
              <w:top w:val="single" w:sz="4" w:space="0" w:color="auto"/>
              <w:left w:val="single" w:sz="4" w:space="0" w:color="auto"/>
              <w:bottom w:val="single" w:sz="4" w:space="0" w:color="auto"/>
              <w:right w:val="single" w:sz="4" w:space="0" w:color="auto"/>
            </w:tcBorders>
            <w:vAlign w:val="center"/>
          </w:tcPr>
          <w:p w:rsidR="007656F3" w:rsidRDefault="008346A0">
            <w:pPr>
              <w:spacing w:line="400" w:lineRule="exact"/>
              <w:ind w:firstLineChars="150" w:firstLine="315"/>
              <w:rPr>
                <w:rFonts w:ascii="宋体" w:hAnsi="宋体"/>
                <w:kern w:val="0"/>
              </w:rPr>
            </w:pPr>
            <w:r>
              <w:rPr>
                <w:rFonts w:ascii="宋体" w:hAnsi="宋体" w:hint="eastAsia"/>
                <w:kern w:val="0"/>
              </w:rPr>
              <w:t>评审项目</w:t>
            </w:r>
          </w:p>
        </w:tc>
        <w:tc>
          <w:tcPr>
            <w:tcW w:w="1062" w:type="dxa"/>
            <w:tcBorders>
              <w:top w:val="single" w:sz="4" w:space="0" w:color="auto"/>
              <w:left w:val="single" w:sz="4" w:space="0" w:color="auto"/>
              <w:bottom w:val="single" w:sz="4" w:space="0" w:color="auto"/>
              <w:right w:val="single" w:sz="4" w:space="0" w:color="auto"/>
            </w:tcBorders>
            <w:vAlign w:val="center"/>
          </w:tcPr>
          <w:p w:rsidR="007656F3" w:rsidRDefault="008346A0">
            <w:pPr>
              <w:spacing w:line="400" w:lineRule="exact"/>
              <w:rPr>
                <w:rFonts w:ascii="宋体" w:hAnsi="宋体"/>
                <w:kern w:val="0"/>
              </w:rPr>
            </w:pPr>
            <w:r>
              <w:rPr>
                <w:rFonts w:ascii="宋体" w:hAnsi="宋体" w:hint="eastAsia"/>
                <w:kern w:val="0"/>
              </w:rPr>
              <w:t>标准分</w:t>
            </w:r>
          </w:p>
        </w:tc>
        <w:tc>
          <w:tcPr>
            <w:tcW w:w="6745" w:type="dxa"/>
            <w:tcBorders>
              <w:top w:val="single" w:sz="4" w:space="0" w:color="auto"/>
              <w:left w:val="single" w:sz="4" w:space="0" w:color="auto"/>
              <w:bottom w:val="single" w:sz="4" w:space="0" w:color="auto"/>
              <w:right w:val="single" w:sz="4" w:space="0" w:color="auto"/>
            </w:tcBorders>
            <w:vAlign w:val="center"/>
          </w:tcPr>
          <w:p w:rsidR="007656F3" w:rsidRDefault="008346A0">
            <w:pPr>
              <w:spacing w:line="400" w:lineRule="exact"/>
              <w:ind w:firstLineChars="100" w:firstLine="210"/>
              <w:jc w:val="center"/>
              <w:rPr>
                <w:rFonts w:ascii="宋体" w:hAnsi="宋体"/>
                <w:kern w:val="0"/>
              </w:rPr>
            </w:pPr>
            <w:r>
              <w:rPr>
                <w:rFonts w:ascii="宋体" w:hAnsi="宋体" w:hint="eastAsia"/>
                <w:kern w:val="0"/>
              </w:rPr>
              <w:t>评分标准</w:t>
            </w:r>
          </w:p>
        </w:tc>
      </w:tr>
      <w:tr w:rsidR="007656F3">
        <w:trPr>
          <w:trHeight w:val="1164"/>
        </w:trPr>
        <w:tc>
          <w:tcPr>
            <w:tcW w:w="2078" w:type="dxa"/>
            <w:tcBorders>
              <w:top w:val="single" w:sz="4" w:space="0" w:color="auto"/>
              <w:left w:val="single" w:sz="4" w:space="0" w:color="auto"/>
              <w:bottom w:val="single" w:sz="4" w:space="0" w:color="auto"/>
              <w:right w:val="single" w:sz="4" w:space="0" w:color="auto"/>
            </w:tcBorders>
            <w:vAlign w:val="center"/>
          </w:tcPr>
          <w:p w:rsidR="007656F3" w:rsidRDefault="008346A0">
            <w:pPr>
              <w:spacing w:line="400" w:lineRule="exact"/>
              <w:jc w:val="center"/>
              <w:rPr>
                <w:rFonts w:ascii="宋体" w:hAnsi="宋体"/>
                <w:kern w:val="0"/>
              </w:rPr>
            </w:pPr>
            <w:r>
              <w:rPr>
                <w:rFonts w:ascii="宋体" w:hAnsi="宋体" w:hint="eastAsia"/>
                <w:kern w:val="0"/>
              </w:rPr>
              <w:t>投标人综合实力</w:t>
            </w:r>
          </w:p>
        </w:tc>
        <w:tc>
          <w:tcPr>
            <w:tcW w:w="1062" w:type="dxa"/>
            <w:tcBorders>
              <w:top w:val="single" w:sz="4" w:space="0" w:color="auto"/>
              <w:left w:val="single" w:sz="4" w:space="0" w:color="auto"/>
              <w:bottom w:val="single" w:sz="4" w:space="0" w:color="auto"/>
              <w:right w:val="single" w:sz="4" w:space="0" w:color="auto"/>
            </w:tcBorders>
            <w:vAlign w:val="center"/>
          </w:tcPr>
          <w:p w:rsidR="007656F3" w:rsidRDefault="008346A0">
            <w:pPr>
              <w:spacing w:line="400" w:lineRule="exact"/>
              <w:jc w:val="center"/>
              <w:rPr>
                <w:rFonts w:ascii="宋体" w:hAnsi="宋体"/>
                <w:kern w:val="0"/>
              </w:rPr>
            </w:pPr>
            <w:r>
              <w:rPr>
                <w:rFonts w:ascii="宋体" w:hAnsi="宋体" w:hint="eastAsia"/>
                <w:kern w:val="0"/>
              </w:rPr>
              <w:t>10</w:t>
            </w:r>
          </w:p>
        </w:tc>
        <w:tc>
          <w:tcPr>
            <w:tcW w:w="6745" w:type="dxa"/>
            <w:tcBorders>
              <w:top w:val="single" w:sz="4" w:space="0" w:color="auto"/>
              <w:left w:val="single" w:sz="4" w:space="0" w:color="auto"/>
              <w:right w:val="single" w:sz="4" w:space="0" w:color="auto"/>
            </w:tcBorders>
            <w:vAlign w:val="center"/>
          </w:tcPr>
          <w:p w:rsidR="007656F3" w:rsidRDefault="008346A0">
            <w:pPr>
              <w:spacing w:line="360" w:lineRule="exact"/>
              <w:rPr>
                <w:rFonts w:ascii="宋体" w:hAnsi="宋体"/>
                <w:kern w:val="0"/>
              </w:rPr>
            </w:pPr>
            <w:r>
              <w:rPr>
                <w:rFonts w:ascii="宋体" w:hAnsi="宋体" w:hint="eastAsia"/>
                <w:kern w:val="0"/>
              </w:rPr>
              <w:t>●供应商有CMMI 3级及以上软件成熟度认证证书的，得1分；</w:t>
            </w:r>
          </w:p>
          <w:p w:rsidR="007656F3" w:rsidRDefault="008346A0">
            <w:pPr>
              <w:spacing w:line="360" w:lineRule="exact"/>
              <w:rPr>
                <w:rFonts w:ascii="宋体" w:hAnsi="宋体"/>
                <w:kern w:val="0"/>
              </w:rPr>
            </w:pPr>
            <w:r>
              <w:rPr>
                <w:rFonts w:ascii="宋体" w:hAnsi="宋体" w:hint="eastAsia"/>
                <w:kern w:val="0"/>
              </w:rPr>
              <w:t>●供应商具有ISO27001信息安全管理体系认证证书的，得1分；</w:t>
            </w:r>
          </w:p>
          <w:p w:rsidR="007656F3" w:rsidRDefault="008346A0">
            <w:pPr>
              <w:spacing w:line="360" w:lineRule="exact"/>
              <w:rPr>
                <w:rFonts w:ascii="宋体" w:hAnsi="宋体"/>
                <w:kern w:val="0"/>
              </w:rPr>
            </w:pPr>
            <w:r>
              <w:rPr>
                <w:rFonts w:ascii="宋体" w:hAnsi="宋体" w:hint="eastAsia"/>
                <w:kern w:val="0"/>
              </w:rPr>
              <w:t>●供应商具有ISO9001管理体系认证证书的，得1分；</w:t>
            </w:r>
          </w:p>
          <w:p w:rsidR="007656F3" w:rsidRDefault="008346A0">
            <w:pPr>
              <w:spacing w:line="360" w:lineRule="exact"/>
              <w:rPr>
                <w:rFonts w:ascii="宋体" w:hAnsi="宋体"/>
                <w:kern w:val="0"/>
              </w:rPr>
            </w:pPr>
            <w:r>
              <w:rPr>
                <w:rFonts w:ascii="宋体" w:hAnsi="宋体" w:hint="eastAsia"/>
                <w:kern w:val="0"/>
              </w:rPr>
              <w:t>●供应商具有网站群运维监控平台软件著作权证书的，得1分；</w:t>
            </w:r>
          </w:p>
          <w:p w:rsidR="007656F3" w:rsidRDefault="008346A0">
            <w:pPr>
              <w:spacing w:line="360" w:lineRule="exact"/>
              <w:rPr>
                <w:rFonts w:ascii="宋体" w:hAnsi="宋体"/>
                <w:kern w:val="0"/>
              </w:rPr>
            </w:pPr>
            <w:r>
              <w:rPr>
                <w:rFonts w:ascii="宋体" w:hAnsi="宋体" w:hint="eastAsia"/>
                <w:kern w:val="0"/>
              </w:rPr>
              <w:t>●供应商所投产品具有国家版权局颁发的计算机软件著作权登记证书的，得1分；</w:t>
            </w:r>
          </w:p>
          <w:p w:rsidR="007656F3" w:rsidRDefault="008346A0">
            <w:pPr>
              <w:pStyle w:val="Default"/>
            </w:pPr>
            <w:r>
              <w:rPr>
                <w:rFonts w:hAnsi="宋体" w:hint="eastAsia"/>
                <w:sz w:val="21"/>
                <w:szCs w:val="21"/>
              </w:rPr>
              <w:t>●供应商具有网站群数据清洗软件著作权证书的，得1分；</w:t>
            </w:r>
          </w:p>
          <w:p w:rsidR="007656F3" w:rsidRDefault="008346A0">
            <w:pPr>
              <w:spacing w:line="360" w:lineRule="exact"/>
              <w:rPr>
                <w:rFonts w:ascii="宋体" w:hAnsi="宋体"/>
                <w:kern w:val="0"/>
              </w:rPr>
            </w:pPr>
            <w:r>
              <w:rPr>
                <w:rFonts w:ascii="宋体" w:hAnsi="宋体" w:hint="eastAsia"/>
                <w:kern w:val="0"/>
              </w:rPr>
              <w:t>●供应商具有网页防篡改的计算机软件著作权登记证书的，得1分；</w:t>
            </w:r>
          </w:p>
          <w:p w:rsidR="007656F3" w:rsidRDefault="008346A0">
            <w:pPr>
              <w:spacing w:line="360" w:lineRule="exact"/>
              <w:rPr>
                <w:rFonts w:ascii="宋体" w:hAnsi="宋体"/>
                <w:kern w:val="0"/>
              </w:rPr>
            </w:pPr>
            <w:r>
              <w:rPr>
                <w:rFonts w:ascii="宋体" w:hAnsi="宋体" w:hint="eastAsia"/>
                <w:kern w:val="0"/>
              </w:rPr>
              <w:t>●供应商提供所投产品具有公安部信息安全等级保护测评中心出具的“信息系统安全等级保护（三级）证明”的，得3分，提供</w:t>
            </w:r>
            <w:r>
              <w:rPr>
                <w:rFonts w:ascii="宋体" w:hAnsi="宋体"/>
                <w:kern w:val="0"/>
              </w:rPr>
              <w:t>其他部门出具</w:t>
            </w:r>
            <w:r>
              <w:rPr>
                <w:rFonts w:ascii="宋体" w:hAnsi="宋体" w:hint="eastAsia"/>
                <w:kern w:val="0"/>
              </w:rPr>
              <w:t>“信息系统安全等级保护（三级）证明”</w:t>
            </w:r>
            <w:r>
              <w:rPr>
                <w:rFonts w:ascii="宋体" w:hAnsi="宋体"/>
                <w:kern w:val="0"/>
              </w:rPr>
              <w:t>的</w:t>
            </w:r>
            <w:r>
              <w:rPr>
                <w:rFonts w:ascii="宋体" w:hAnsi="宋体" w:hint="eastAsia"/>
                <w:kern w:val="0"/>
              </w:rPr>
              <w:t>得1分</w:t>
            </w:r>
            <w:r>
              <w:rPr>
                <w:rFonts w:ascii="宋体" w:hAnsi="宋体"/>
                <w:kern w:val="0"/>
              </w:rPr>
              <w:t>，</w:t>
            </w:r>
            <w:r>
              <w:rPr>
                <w:rFonts w:ascii="宋体" w:hAnsi="宋体" w:hint="eastAsia"/>
                <w:kern w:val="0"/>
              </w:rPr>
              <w:t>否则不得分。</w:t>
            </w:r>
          </w:p>
          <w:p w:rsidR="007656F3" w:rsidRDefault="008346A0">
            <w:pPr>
              <w:spacing w:line="360" w:lineRule="exact"/>
              <w:ind w:firstLineChars="100" w:firstLine="211"/>
              <w:rPr>
                <w:rFonts w:ascii="宋体" w:hAnsi="宋体"/>
                <w:b/>
                <w:kern w:val="0"/>
              </w:rPr>
            </w:pPr>
            <w:r>
              <w:rPr>
                <w:rFonts w:ascii="宋体" w:hAnsi="宋体" w:hint="eastAsia"/>
                <w:b/>
                <w:kern w:val="0"/>
              </w:rPr>
              <w:t>以上证书须在有效期内，提供证书复印件并加盖公司鲜章。</w:t>
            </w:r>
          </w:p>
        </w:tc>
      </w:tr>
      <w:tr w:rsidR="007656F3">
        <w:trPr>
          <w:trHeight w:val="554"/>
        </w:trPr>
        <w:tc>
          <w:tcPr>
            <w:tcW w:w="2078" w:type="dxa"/>
            <w:tcBorders>
              <w:top w:val="single" w:sz="4" w:space="0" w:color="auto"/>
              <w:left w:val="single" w:sz="4" w:space="0" w:color="auto"/>
              <w:bottom w:val="single" w:sz="4" w:space="0" w:color="auto"/>
              <w:right w:val="single" w:sz="4" w:space="0" w:color="auto"/>
            </w:tcBorders>
            <w:vAlign w:val="center"/>
          </w:tcPr>
          <w:p w:rsidR="007656F3" w:rsidRDefault="008346A0">
            <w:pPr>
              <w:spacing w:line="400" w:lineRule="exact"/>
              <w:jc w:val="center"/>
              <w:rPr>
                <w:rFonts w:ascii="宋体" w:hAnsi="宋体"/>
                <w:kern w:val="0"/>
              </w:rPr>
            </w:pPr>
            <w:r>
              <w:rPr>
                <w:rFonts w:ascii="宋体" w:hAnsi="宋体" w:hint="eastAsia"/>
                <w:kern w:val="0"/>
              </w:rPr>
              <w:t>项目业绩</w:t>
            </w:r>
          </w:p>
        </w:tc>
        <w:tc>
          <w:tcPr>
            <w:tcW w:w="1062" w:type="dxa"/>
            <w:tcBorders>
              <w:top w:val="single" w:sz="4" w:space="0" w:color="auto"/>
              <w:left w:val="single" w:sz="4" w:space="0" w:color="auto"/>
              <w:bottom w:val="single" w:sz="4" w:space="0" w:color="auto"/>
              <w:right w:val="single" w:sz="4" w:space="0" w:color="auto"/>
            </w:tcBorders>
            <w:vAlign w:val="center"/>
          </w:tcPr>
          <w:p w:rsidR="007656F3" w:rsidRDefault="008346A0">
            <w:pPr>
              <w:spacing w:line="400" w:lineRule="exact"/>
              <w:ind w:firstLineChars="14" w:firstLine="29"/>
              <w:jc w:val="center"/>
              <w:rPr>
                <w:rFonts w:ascii="宋体" w:hAnsi="宋体"/>
                <w:kern w:val="0"/>
              </w:rPr>
            </w:pPr>
            <w:r>
              <w:rPr>
                <w:rFonts w:ascii="宋体" w:hAnsi="宋体" w:hint="eastAsia"/>
                <w:kern w:val="0"/>
              </w:rPr>
              <w:t>10</w:t>
            </w:r>
          </w:p>
        </w:tc>
        <w:tc>
          <w:tcPr>
            <w:tcW w:w="6745" w:type="dxa"/>
            <w:tcBorders>
              <w:top w:val="single" w:sz="4" w:space="0" w:color="auto"/>
              <w:left w:val="single" w:sz="4" w:space="0" w:color="auto"/>
              <w:bottom w:val="single" w:sz="4" w:space="0" w:color="auto"/>
              <w:right w:val="single" w:sz="4" w:space="0" w:color="auto"/>
            </w:tcBorders>
            <w:vAlign w:val="center"/>
          </w:tcPr>
          <w:p w:rsidR="007656F3" w:rsidRDefault="008346A0">
            <w:pPr>
              <w:spacing w:line="360" w:lineRule="exact"/>
              <w:rPr>
                <w:rFonts w:ascii="宋体" w:hAnsi="宋体"/>
                <w:kern w:val="0"/>
              </w:rPr>
            </w:pPr>
            <w:r>
              <w:rPr>
                <w:rFonts w:ascii="宋体" w:hAnsi="宋体" w:hint="eastAsia"/>
                <w:kern w:val="0"/>
              </w:rPr>
              <w:t>●提供近3年高校网站群</w:t>
            </w:r>
            <w:r>
              <w:rPr>
                <w:rFonts w:ascii="宋体" w:hAnsi="宋体"/>
                <w:kern w:val="0"/>
              </w:rPr>
              <w:t>建设</w:t>
            </w:r>
            <w:r>
              <w:rPr>
                <w:rFonts w:ascii="宋体" w:hAnsi="宋体" w:hint="eastAsia"/>
                <w:kern w:val="0"/>
              </w:rPr>
              <w:t>项目业绩,每</w:t>
            </w:r>
            <w:r>
              <w:rPr>
                <w:rFonts w:ascii="宋体" w:hAnsi="宋体"/>
                <w:kern w:val="0"/>
              </w:rPr>
              <w:t>提供</w:t>
            </w:r>
            <w:r>
              <w:rPr>
                <w:rFonts w:ascii="宋体" w:hAnsi="宋体" w:hint="eastAsia"/>
                <w:kern w:val="0"/>
              </w:rPr>
              <w:t>1个得1分，该项最高得10分（</w:t>
            </w:r>
            <w:r>
              <w:rPr>
                <w:rFonts w:ascii="宋体" w:hAnsi="宋体" w:hint="eastAsia"/>
                <w:b/>
                <w:kern w:val="0"/>
              </w:rPr>
              <w:t>提供合同或中标通知书证明文件，复印件需加盖公司鲜章</w:t>
            </w:r>
            <w:r>
              <w:rPr>
                <w:rFonts w:ascii="宋体" w:hAnsi="宋体" w:hint="eastAsia"/>
                <w:kern w:val="0"/>
              </w:rPr>
              <w:t>）。</w:t>
            </w:r>
          </w:p>
        </w:tc>
      </w:tr>
      <w:tr w:rsidR="007656F3">
        <w:trPr>
          <w:trHeight w:val="416"/>
        </w:trPr>
        <w:tc>
          <w:tcPr>
            <w:tcW w:w="2078" w:type="dxa"/>
            <w:tcBorders>
              <w:top w:val="single" w:sz="4" w:space="0" w:color="auto"/>
              <w:left w:val="single" w:sz="4" w:space="0" w:color="auto"/>
              <w:bottom w:val="single" w:sz="4" w:space="0" w:color="auto"/>
              <w:right w:val="single" w:sz="4" w:space="0" w:color="auto"/>
            </w:tcBorders>
            <w:vAlign w:val="center"/>
          </w:tcPr>
          <w:p w:rsidR="007656F3" w:rsidRDefault="008346A0">
            <w:pPr>
              <w:spacing w:line="400" w:lineRule="exact"/>
              <w:ind w:firstLineChars="100" w:firstLine="210"/>
              <w:rPr>
                <w:rFonts w:ascii="宋体" w:hAnsi="宋体"/>
                <w:kern w:val="0"/>
              </w:rPr>
            </w:pPr>
            <w:r>
              <w:rPr>
                <w:rFonts w:ascii="宋体" w:hAnsi="宋体" w:hint="eastAsia"/>
                <w:kern w:val="0"/>
              </w:rPr>
              <w:t>项目实施方案</w:t>
            </w:r>
          </w:p>
        </w:tc>
        <w:tc>
          <w:tcPr>
            <w:tcW w:w="1062" w:type="dxa"/>
            <w:tcBorders>
              <w:top w:val="single" w:sz="4" w:space="0" w:color="auto"/>
              <w:left w:val="single" w:sz="4" w:space="0" w:color="auto"/>
              <w:bottom w:val="single" w:sz="4" w:space="0" w:color="auto"/>
              <w:right w:val="single" w:sz="4" w:space="0" w:color="auto"/>
            </w:tcBorders>
            <w:vAlign w:val="center"/>
          </w:tcPr>
          <w:p w:rsidR="007656F3" w:rsidRDefault="008346A0">
            <w:pPr>
              <w:spacing w:line="400" w:lineRule="exact"/>
              <w:ind w:firstLineChars="14" w:firstLine="29"/>
              <w:jc w:val="center"/>
              <w:rPr>
                <w:rFonts w:ascii="宋体" w:hAnsi="宋体"/>
                <w:kern w:val="0"/>
              </w:rPr>
            </w:pPr>
            <w:r>
              <w:rPr>
                <w:rFonts w:ascii="宋体" w:hAnsi="宋体" w:hint="eastAsia"/>
                <w:kern w:val="0"/>
              </w:rPr>
              <w:t>4</w:t>
            </w:r>
          </w:p>
        </w:tc>
        <w:tc>
          <w:tcPr>
            <w:tcW w:w="6745" w:type="dxa"/>
            <w:tcBorders>
              <w:top w:val="single" w:sz="4" w:space="0" w:color="auto"/>
              <w:left w:val="single" w:sz="4" w:space="0" w:color="auto"/>
              <w:bottom w:val="single" w:sz="4" w:space="0" w:color="auto"/>
              <w:right w:val="single" w:sz="4" w:space="0" w:color="auto"/>
            </w:tcBorders>
            <w:vAlign w:val="center"/>
          </w:tcPr>
          <w:p w:rsidR="007656F3" w:rsidRDefault="008346A0">
            <w:pPr>
              <w:spacing w:line="380" w:lineRule="exact"/>
              <w:ind w:firstLineChars="100" w:firstLine="210"/>
              <w:rPr>
                <w:rFonts w:ascii="宋体" w:hAnsi="宋体"/>
                <w:kern w:val="0"/>
              </w:rPr>
            </w:pPr>
            <w:r>
              <w:rPr>
                <w:rFonts w:ascii="宋体" w:hAnsi="宋体" w:hint="eastAsia"/>
                <w:kern w:val="0"/>
              </w:rPr>
              <w:t>●供应商</w:t>
            </w:r>
            <w:r>
              <w:rPr>
                <w:rFonts w:ascii="宋体" w:hAnsi="宋体"/>
                <w:kern w:val="0"/>
              </w:rPr>
              <w:t>的</w:t>
            </w:r>
            <w:r>
              <w:rPr>
                <w:rFonts w:ascii="宋体" w:hAnsi="宋体" w:hint="eastAsia"/>
                <w:kern w:val="0"/>
              </w:rPr>
              <w:t>项目实施方案</w:t>
            </w:r>
            <w:r>
              <w:rPr>
                <w:rFonts w:ascii="宋体" w:hAnsi="宋体"/>
                <w:kern w:val="0"/>
              </w:rPr>
              <w:t>中</w:t>
            </w:r>
            <w:r>
              <w:rPr>
                <w:rFonts w:ascii="宋体" w:hAnsi="宋体" w:hint="eastAsia"/>
                <w:kern w:val="0"/>
              </w:rPr>
              <w:t>组织机构科学合理、项目施工人员</w:t>
            </w:r>
            <w:r>
              <w:rPr>
                <w:rFonts w:ascii="宋体" w:hAnsi="宋体"/>
                <w:kern w:val="0"/>
              </w:rPr>
              <w:t>有</w:t>
            </w:r>
            <w:r>
              <w:rPr>
                <w:rFonts w:ascii="宋体" w:hAnsi="宋体" w:hint="eastAsia"/>
                <w:kern w:val="0"/>
              </w:rPr>
              <w:t>保证、项目实施方式与采用项目管理工具完整，有项目实施计划和工作内容及过程控制文件，能够满足本项目的全部需求。供应</w:t>
            </w:r>
            <w:bookmarkStart w:id="35" w:name="_GoBack"/>
            <w:bookmarkEnd w:id="35"/>
            <w:r>
              <w:rPr>
                <w:rFonts w:ascii="宋体" w:hAnsi="宋体" w:hint="eastAsia"/>
                <w:kern w:val="0"/>
              </w:rPr>
              <w:t>商提供完整有效并</w:t>
            </w:r>
            <w:r>
              <w:rPr>
                <w:rFonts w:ascii="宋体" w:hAnsi="宋体"/>
                <w:b/>
                <w:kern w:val="0"/>
              </w:rPr>
              <w:t>加盖公司鲜章</w:t>
            </w:r>
            <w:r>
              <w:rPr>
                <w:rFonts w:ascii="宋体" w:hAnsi="宋体"/>
                <w:kern w:val="0"/>
              </w:rPr>
              <w:t>的项目实施方案</w:t>
            </w:r>
            <w:r>
              <w:rPr>
                <w:rFonts w:ascii="宋体" w:hAnsi="宋体" w:hint="eastAsia"/>
                <w:kern w:val="0"/>
              </w:rPr>
              <w:t>，优得4分，良得3分，一般得1分。</w:t>
            </w:r>
          </w:p>
        </w:tc>
      </w:tr>
      <w:tr w:rsidR="007656F3">
        <w:trPr>
          <w:trHeight w:val="416"/>
        </w:trPr>
        <w:tc>
          <w:tcPr>
            <w:tcW w:w="2078" w:type="dxa"/>
            <w:tcBorders>
              <w:top w:val="single" w:sz="4" w:space="0" w:color="auto"/>
              <w:left w:val="single" w:sz="4" w:space="0" w:color="auto"/>
              <w:bottom w:val="single" w:sz="4" w:space="0" w:color="auto"/>
              <w:right w:val="single" w:sz="4" w:space="0" w:color="auto"/>
            </w:tcBorders>
            <w:vAlign w:val="center"/>
          </w:tcPr>
          <w:p w:rsidR="007656F3" w:rsidRDefault="008346A0">
            <w:pPr>
              <w:spacing w:line="400" w:lineRule="exact"/>
              <w:ind w:firstLineChars="150" w:firstLine="315"/>
              <w:rPr>
                <w:rFonts w:ascii="宋体" w:hAnsi="宋体"/>
                <w:kern w:val="0"/>
              </w:rPr>
            </w:pPr>
            <w:r>
              <w:rPr>
                <w:rFonts w:ascii="宋体" w:hAnsi="宋体" w:hint="eastAsia"/>
                <w:kern w:val="0"/>
              </w:rPr>
              <w:t>培训方案</w:t>
            </w:r>
          </w:p>
        </w:tc>
        <w:tc>
          <w:tcPr>
            <w:tcW w:w="1062" w:type="dxa"/>
            <w:tcBorders>
              <w:top w:val="single" w:sz="4" w:space="0" w:color="auto"/>
              <w:left w:val="single" w:sz="4" w:space="0" w:color="auto"/>
              <w:bottom w:val="single" w:sz="4" w:space="0" w:color="auto"/>
              <w:right w:val="single" w:sz="4" w:space="0" w:color="auto"/>
            </w:tcBorders>
            <w:vAlign w:val="center"/>
          </w:tcPr>
          <w:p w:rsidR="007656F3" w:rsidRDefault="008346A0">
            <w:pPr>
              <w:spacing w:line="400" w:lineRule="exact"/>
              <w:ind w:firstLineChars="14" w:firstLine="29"/>
              <w:jc w:val="center"/>
              <w:rPr>
                <w:rFonts w:ascii="宋体" w:hAnsi="宋体"/>
                <w:kern w:val="0"/>
              </w:rPr>
            </w:pPr>
            <w:r>
              <w:rPr>
                <w:rFonts w:ascii="宋体" w:hAnsi="宋体"/>
                <w:kern w:val="0"/>
              </w:rPr>
              <w:t>3</w:t>
            </w:r>
          </w:p>
        </w:tc>
        <w:tc>
          <w:tcPr>
            <w:tcW w:w="6745" w:type="dxa"/>
            <w:tcBorders>
              <w:top w:val="single" w:sz="4" w:space="0" w:color="auto"/>
              <w:left w:val="single" w:sz="4" w:space="0" w:color="auto"/>
              <w:bottom w:val="single" w:sz="4" w:space="0" w:color="auto"/>
              <w:right w:val="single" w:sz="4" w:space="0" w:color="auto"/>
            </w:tcBorders>
            <w:vAlign w:val="center"/>
          </w:tcPr>
          <w:p w:rsidR="007656F3" w:rsidRDefault="008346A0">
            <w:pPr>
              <w:spacing w:line="380" w:lineRule="exact"/>
              <w:ind w:firstLineChars="100" w:firstLine="210"/>
              <w:rPr>
                <w:rFonts w:ascii="宋体" w:hAnsi="宋体"/>
                <w:kern w:val="0"/>
              </w:rPr>
            </w:pPr>
            <w:r>
              <w:rPr>
                <w:rFonts w:ascii="宋体" w:hAnsi="宋体" w:hint="eastAsia"/>
                <w:kern w:val="0"/>
              </w:rPr>
              <w:t>●供应商应提供科学合理</w:t>
            </w:r>
            <w:r>
              <w:rPr>
                <w:rFonts w:ascii="宋体" w:hAnsi="宋体"/>
                <w:kern w:val="0"/>
              </w:rPr>
              <w:t>的培训方案，培训</w:t>
            </w:r>
            <w:r>
              <w:rPr>
                <w:rFonts w:ascii="宋体" w:hAnsi="宋体" w:hint="eastAsia"/>
                <w:kern w:val="0"/>
              </w:rPr>
              <w:t>方案</w:t>
            </w:r>
            <w:r>
              <w:rPr>
                <w:rFonts w:ascii="宋体" w:hAnsi="宋体"/>
                <w:kern w:val="0"/>
              </w:rPr>
              <w:t>内容包括但不限于</w:t>
            </w:r>
            <w:r>
              <w:rPr>
                <w:rFonts w:ascii="宋体" w:hAnsi="宋体" w:hint="eastAsia"/>
                <w:kern w:val="0"/>
              </w:rPr>
              <w:t>培训计划、培训目标和培训课程内容，并保证培训成效。提供</w:t>
            </w:r>
            <w:r>
              <w:rPr>
                <w:rFonts w:ascii="宋体" w:hAnsi="宋体"/>
                <w:kern w:val="0"/>
              </w:rPr>
              <w:t>满足项目需求</w:t>
            </w:r>
            <w:r>
              <w:rPr>
                <w:rFonts w:ascii="宋体" w:hAnsi="宋体" w:hint="eastAsia"/>
                <w:kern w:val="0"/>
              </w:rPr>
              <w:t>并</w:t>
            </w:r>
            <w:r>
              <w:rPr>
                <w:rFonts w:ascii="宋体" w:hAnsi="宋体"/>
                <w:b/>
                <w:kern w:val="0"/>
              </w:rPr>
              <w:t>加盖公司鲜章</w:t>
            </w:r>
            <w:r>
              <w:rPr>
                <w:rFonts w:ascii="宋体" w:hAnsi="宋体"/>
                <w:kern w:val="0"/>
              </w:rPr>
              <w:t>的培训方案</w:t>
            </w:r>
            <w:r>
              <w:rPr>
                <w:rFonts w:ascii="宋体" w:hAnsi="宋体" w:hint="eastAsia"/>
                <w:kern w:val="0"/>
              </w:rPr>
              <w:t>，优得3分，良得2分，一般得1分。</w:t>
            </w:r>
          </w:p>
        </w:tc>
      </w:tr>
      <w:tr w:rsidR="007656F3">
        <w:trPr>
          <w:trHeight w:val="416"/>
        </w:trPr>
        <w:tc>
          <w:tcPr>
            <w:tcW w:w="2078" w:type="dxa"/>
            <w:tcBorders>
              <w:top w:val="single" w:sz="4" w:space="0" w:color="auto"/>
              <w:left w:val="single" w:sz="4" w:space="0" w:color="auto"/>
              <w:bottom w:val="single" w:sz="4" w:space="0" w:color="auto"/>
              <w:right w:val="single" w:sz="4" w:space="0" w:color="auto"/>
            </w:tcBorders>
            <w:vAlign w:val="center"/>
          </w:tcPr>
          <w:p w:rsidR="007656F3" w:rsidRDefault="008346A0">
            <w:pPr>
              <w:spacing w:line="400" w:lineRule="exact"/>
              <w:jc w:val="center"/>
              <w:rPr>
                <w:rFonts w:ascii="宋体" w:hAnsi="宋体"/>
                <w:kern w:val="0"/>
              </w:rPr>
            </w:pPr>
            <w:r>
              <w:rPr>
                <w:rFonts w:ascii="宋体" w:hAnsi="宋体" w:hint="eastAsia"/>
                <w:kern w:val="0"/>
              </w:rPr>
              <w:t>售后服务</w:t>
            </w:r>
          </w:p>
        </w:tc>
        <w:tc>
          <w:tcPr>
            <w:tcW w:w="1062" w:type="dxa"/>
            <w:tcBorders>
              <w:top w:val="single" w:sz="4" w:space="0" w:color="auto"/>
              <w:left w:val="single" w:sz="4" w:space="0" w:color="auto"/>
              <w:bottom w:val="single" w:sz="4" w:space="0" w:color="auto"/>
              <w:right w:val="single" w:sz="4" w:space="0" w:color="auto"/>
            </w:tcBorders>
            <w:vAlign w:val="center"/>
          </w:tcPr>
          <w:p w:rsidR="007656F3" w:rsidRDefault="008346A0">
            <w:pPr>
              <w:spacing w:line="400" w:lineRule="exact"/>
              <w:ind w:firstLineChars="14" w:firstLine="29"/>
              <w:jc w:val="center"/>
              <w:rPr>
                <w:rFonts w:ascii="宋体" w:hAnsi="宋体"/>
                <w:kern w:val="0"/>
              </w:rPr>
            </w:pPr>
            <w:r>
              <w:rPr>
                <w:rFonts w:ascii="宋体" w:hAnsi="宋体"/>
                <w:kern w:val="0"/>
              </w:rPr>
              <w:t>7</w:t>
            </w:r>
          </w:p>
        </w:tc>
        <w:tc>
          <w:tcPr>
            <w:tcW w:w="6745" w:type="dxa"/>
            <w:tcBorders>
              <w:top w:val="single" w:sz="4" w:space="0" w:color="auto"/>
              <w:left w:val="single" w:sz="4" w:space="0" w:color="auto"/>
              <w:bottom w:val="single" w:sz="4" w:space="0" w:color="auto"/>
              <w:right w:val="single" w:sz="4" w:space="0" w:color="auto"/>
            </w:tcBorders>
            <w:vAlign w:val="center"/>
          </w:tcPr>
          <w:p w:rsidR="007656F3" w:rsidRDefault="008346A0">
            <w:pPr>
              <w:spacing w:line="360" w:lineRule="exact"/>
              <w:ind w:firstLineChars="100" w:firstLine="210"/>
              <w:rPr>
                <w:rFonts w:ascii="宋体" w:hAnsi="宋体"/>
                <w:kern w:val="0"/>
              </w:rPr>
            </w:pPr>
            <w:r>
              <w:rPr>
                <w:rFonts w:ascii="宋体" w:hAnsi="宋体" w:hint="eastAsia"/>
                <w:kern w:val="0"/>
              </w:rPr>
              <w:t>评委根据供应商售后服务方案内容打分。</w:t>
            </w:r>
          </w:p>
          <w:p w:rsidR="007656F3" w:rsidRDefault="008346A0">
            <w:pPr>
              <w:spacing w:line="360" w:lineRule="exact"/>
              <w:ind w:firstLineChars="100" w:firstLine="210"/>
              <w:rPr>
                <w:rFonts w:ascii="宋体" w:hAnsi="宋体"/>
                <w:kern w:val="0"/>
              </w:rPr>
            </w:pPr>
            <w:r>
              <w:rPr>
                <w:rFonts w:ascii="宋体" w:hAnsi="宋体" w:hint="eastAsia"/>
                <w:kern w:val="0"/>
              </w:rPr>
              <w:t>●供应商</w:t>
            </w:r>
            <w:r>
              <w:rPr>
                <w:rFonts w:ascii="宋体" w:hAnsi="宋体"/>
                <w:kern w:val="0"/>
              </w:rPr>
              <w:t>需</w:t>
            </w:r>
            <w:r>
              <w:rPr>
                <w:rFonts w:ascii="宋体" w:hAnsi="宋体" w:hint="eastAsia"/>
                <w:kern w:val="0"/>
              </w:rPr>
              <w:t>承诺</w:t>
            </w:r>
            <w:r>
              <w:rPr>
                <w:rFonts w:ascii="宋体" w:hAnsi="宋体"/>
                <w:kern w:val="0"/>
              </w:rPr>
              <w:t>自</w:t>
            </w:r>
            <w:r>
              <w:rPr>
                <w:rFonts w:ascii="宋体" w:hAnsi="宋体" w:hint="eastAsia"/>
                <w:kern w:val="0"/>
              </w:rPr>
              <w:t>项目验收合格之日起至少提供1年免费服务期，</w:t>
            </w:r>
            <w:r>
              <w:rPr>
                <w:rFonts w:ascii="宋体" w:hAnsi="宋体"/>
                <w:kern w:val="0"/>
              </w:rPr>
              <w:t>免费服务包括</w:t>
            </w:r>
            <w:r>
              <w:rPr>
                <w:rFonts w:ascii="宋体" w:hAnsi="宋体" w:hint="eastAsia"/>
                <w:kern w:val="0"/>
              </w:rPr>
              <w:t>但</w:t>
            </w:r>
            <w:r>
              <w:rPr>
                <w:rFonts w:ascii="宋体" w:hAnsi="宋体"/>
                <w:kern w:val="0"/>
              </w:rPr>
              <w:t>不限于</w:t>
            </w:r>
            <w:r>
              <w:rPr>
                <w:rFonts w:ascii="宋体" w:hAnsi="宋体" w:hint="eastAsia"/>
                <w:kern w:val="0"/>
              </w:rPr>
              <w:t>对所提供</w:t>
            </w:r>
            <w:r>
              <w:rPr>
                <w:rFonts w:ascii="宋体" w:hAnsi="宋体"/>
                <w:kern w:val="0"/>
              </w:rPr>
              <w:t>产品的</w:t>
            </w:r>
            <w:r>
              <w:rPr>
                <w:rFonts w:ascii="宋体" w:hAnsi="宋体" w:hint="eastAsia"/>
                <w:kern w:val="0"/>
              </w:rPr>
              <w:t>升级、维护和技术支持，免费服务期为1年得3分</w:t>
            </w:r>
            <w:r>
              <w:rPr>
                <w:rFonts w:ascii="宋体" w:hAnsi="宋体"/>
                <w:kern w:val="0"/>
              </w:rPr>
              <w:t>，</w:t>
            </w:r>
            <w:r>
              <w:rPr>
                <w:rFonts w:ascii="宋体" w:hAnsi="宋体" w:hint="eastAsia"/>
                <w:kern w:val="0"/>
              </w:rPr>
              <w:t>每</w:t>
            </w:r>
            <w:r>
              <w:rPr>
                <w:rFonts w:ascii="宋体" w:hAnsi="宋体"/>
                <w:kern w:val="0"/>
              </w:rPr>
              <w:t>增加一年免费服务期得分增加</w:t>
            </w:r>
            <w:r>
              <w:rPr>
                <w:rFonts w:ascii="宋体" w:hAnsi="宋体" w:hint="eastAsia"/>
                <w:kern w:val="0"/>
              </w:rPr>
              <w:t>1分</w:t>
            </w:r>
            <w:r>
              <w:rPr>
                <w:rFonts w:ascii="宋体" w:hAnsi="宋体"/>
                <w:kern w:val="0"/>
              </w:rPr>
              <w:t>，</w:t>
            </w:r>
            <w:r>
              <w:rPr>
                <w:rFonts w:ascii="宋体" w:hAnsi="宋体" w:hint="eastAsia"/>
                <w:kern w:val="0"/>
              </w:rPr>
              <w:t>该项</w:t>
            </w:r>
            <w:r>
              <w:rPr>
                <w:rFonts w:ascii="宋体" w:hAnsi="宋体"/>
                <w:kern w:val="0"/>
              </w:rPr>
              <w:t>最多得</w:t>
            </w:r>
            <w:r>
              <w:rPr>
                <w:rFonts w:ascii="宋体" w:hAnsi="宋体" w:hint="eastAsia"/>
                <w:kern w:val="0"/>
              </w:rPr>
              <w:t>5</w:t>
            </w:r>
            <w:r>
              <w:rPr>
                <w:rFonts w:ascii="宋体" w:hAnsi="宋体" w:hint="eastAsia"/>
                <w:kern w:val="0"/>
              </w:rPr>
              <w:lastRenderedPageBreak/>
              <w:t>分。</w:t>
            </w:r>
          </w:p>
          <w:p w:rsidR="007656F3" w:rsidRDefault="008346A0">
            <w:pPr>
              <w:spacing w:line="360" w:lineRule="exact"/>
              <w:ind w:firstLineChars="100" w:firstLine="210"/>
              <w:rPr>
                <w:rFonts w:ascii="宋体" w:hAnsi="宋体"/>
                <w:kern w:val="0"/>
              </w:rPr>
            </w:pPr>
            <w:r>
              <w:rPr>
                <w:rFonts w:ascii="宋体" w:hAnsi="宋体" w:hint="eastAsia"/>
                <w:kern w:val="0"/>
              </w:rPr>
              <w:t>●提供7×24小时技术支持服务，包括电话支持和远程服务；接故障通知2小时内响应，一般问题在2小时内可通过远程方式解决；遇到大的问题，24小时内派技术人员到达现场维修，如预计维修时间超过24小时提供备用机使用。以上完全响应得2分，否则不得分。</w:t>
            </w:r>
          </w:p>
        </w:tc>
      </w:tr>
    </w:tbl>
    <w:p w:rsidR="007656F3" w:rsidRDefault="007656F3">
      <w:pPr>
        <w:pStyle w:val="Default"/>
        <w:rPr>
          <w:rFonts w:hAnsi="宋体"/>
        </w:rPr>
      </w:pPr>
    </w:p>
    <w:p w:rsidR="007656F3" w:rsidRDefault="007656F3">
      <w:pPr>
        <w:tabs>
          <w:tab w:val="left" w:pos="0"/>
          <w:tab w:val="left" w:pos="600"/>
          <w:tab w:val="left" w:pos="1134"/>
        </w:tabs>
        <w:adjustRightInd w:val="0"/>
        <w:snapToGrid w:val="0"/>
        <w:spacing w:line="380" w:lineRule="exact"/>
        <w:ind w:firstLineChars="98" w:firstLine="433"/>
        <w:rPr>
          <w:b/>
          <w:sz w:val="44"/>
          <w:szCs w:val="44"/>
        </w:rPr>
      </w:pPr>
    </w:p>
    <w:p w:rsidR="007656F3" w:rsidRDefault="007656F3">
      <w:pPr>
        <w:tabs>
          <w:tab w:val="left" w:pos="0"/>
          <w:tab w:val="left" w:pos="600"/>
          <w:tab w:val="left" w:pos="1134"/>
        </w:tabs>
        <w:adjustRightInd w:val="0"/>
        <w:snapToGrid w:val="0"/>
        <w:spacing w:line="380" w:lineRule="exact"/>
        <w:ind w:firstLineChars="98" w:firstLine="433"/>
        <w:rPr>
          <w:b/>
          <w:sz w:val="44"/>
          <w:szCs w:val="44"/>
        </w:rPr>
      </w:pPr>
    </w:p>
    <w:p w:rsidR="007656F3" w:rsidRDefault="007656F3">
      <w:pPr>
        <w:tabs>
          <w:tab w:val="left" w:pos="0"/>
          <w:tab w:val="left" w:pos="600"/>
          <w:tab w:val="left" w:pos="1134"/>
        </w:tabs>
        <w:adjustRightInd w:val="0"/>
        <w:snapToGrid w:val="0"/>
        <w:spacing w:line="380" w:lineRule="exact"/>
        <w:ind w:firstLineChars="98" w:firstLine="433"/>
        <w:rPr>
          <w:b/>
          <w:sz w:val="44"/>
          <w:szCs w:val="44"/>
        </w:rPr>
      </w:pPr>
    </w:p>
    <w:p w:rsidR="007656F3" w:rsidRDefault="007656F3">
      <w:pPr>
        <w:tabs>
          <w:tab w:val="left" w:pos="0"/>
          <w:tab w:val="left" w:pos="600"/>
          <w:tab w:val="left" w:pos="1134"/>
        </w:tabs>
        <w:adjustRightInd w:val="0"/>
        <w:snapToGrid w:val="0"/>
        <w:spacing w:line="380" w:lineRule="exact"/>
        <w:ind w:firstLineChars="98" w:firstLine="433"/>
        <w:rPr>
          <w:b/>
          <w:sz w:val="44"/>
          <w:szCs w:val="44"/>
        </w:rPr>
      </w:pPr>
    </w:p>
    <w:p w:rsidR="007656F3" w:rsidRDefault="007656F3">
      <w:pPr>
        <w:tabs>
          <w:tab w:val="left" w:pos="0"/>
          <w:tab w:val="left" w:pos="600"/>
          <w:tab w:val="left" w:pos="1134"/>
        </w:tabs>
        <w:adjustRightInd w:val="0"/>
        <w:snapToGrid w:val="0"/>
        <w:spacing w:line="380" w:lineRule="exact"/>
        <w:ind w:firstLineChars="98" w:firstLine="433"/>
        <w:rPr>
          <w:b/>
          <w:sz w:val="44"/>
          <w:szCs w:val="44"/>
        </w:rPr>
      </w:pPr>
    </w:p>
    <w:p w:rsidR="007656F3" w:rsidRDefault="007656F3">
      <w:pPr>
        <w:tabs>
          <w:tab w:val="left" w:pos="0"/>
          <w:tab w:val="left" w:pos="600"/>
          <w:tab w:val="left" w:pos="1134"/>
        </w:tabs>
        <w:adjustRightInd w:val="0"/>
        <w:snapToGrid w:val="0"/>
        <w:spacing w:line="380" w:lineRule="exact"/>
        <w:ind w:firstLineChars="98" w:firstLine="433"/>
        <w:rPr>
          <w:b/>
          <w:sz w:val="44"/>
          <w:szCs w:val="44"/>
        </w:rPr>
      </w:pPr>
    </w:p>
    <w:p w:rsidR="007656F3" w:rsidRDefault="007656F3">
      <w:pPr>
        <w:tabs>
          <w:tab w:val="left" w:pos="0"/>
          <w:tab w:val="left" w:pos="600"/>
          <w:tab w:val="left" w:pos="1134"/>
        </w:tabs>
        <w:adjustRightInd w:val="0"/>
        <w:snapToGrid w:val="0"/>
        <w:spacing w:line="380" w:lineRule="exact"/>
        <w:ind w:firstLineChars="98" w:firstLine="433"/>
        <w:rPr>
          <w:b/>
          <w:sz w:val="44"/>
          <w:szCs w:val="44"/>
        </w:rPr>
      </w:pPr>
    </w:p>
    <w:p w:rsidR="007656F3" w:rsidRDefault="007656F3">
      <w:pPr>
        <w:tabs>
          <w:tab w:val="left" w:pos="0"/>
          <w:tab w:val="left" w:pos="600"/>
          <w:tab w:val="left" w:pos="1134"/>
        </w:tabs>
        <w:adjustRightInd w:val="0"/>
        <w:snapToGrid w:val="0"/>
        <w:spacing w:line="380" w:lineRule="exact"/>
        <w:ind w:firstLineChars="98" w:firstLine="433"/>
        <w:rPr>
          <w:b/>
          <w:sz w:val="44"/>
          <w:szCs w:val="44"/>
        </w:rPr>
      </w:pPr>
    </w:p>
    <w:p w:rsidR="007656F3" w:rsidRDefault="007656F3">
      <w:pPr>
        <w:tabs>
          <w:tab w:val="left" w:pos="0"/>
          <w:tab w:val="left" w:pos="600"/>
          <w:tab w:val="left" w:pos="1134"/>
        </w:tabs>
        <w:adjustRightInd w:val="0"/>
        <w:snapToGrid w:val="0"/>
        <w:spacing w:line="380" w:lineRule="exact"/>
        <w:ind w:firstLineChars="98" w:firstLine="433"/>
        <w:rPr>
          <w:b/>
          <w:sz w:val="44"/>
          <w:szCs w:val="44"/>
        </w:rPr>
      </w:pPr>
    </w:p>
    <w:p w:rsidR="007656F3" w:rsidRDefault="007656F3">
      <w:pPr>
        <w:tabs>
          <w:tab w:val="left" w:pos="0"/>
          <w:tab w:val="left" w:pos="600"/>
          <w:tab w:val="left" w:pos="1134"/>
        </w:tabs>
        <w:adjustRightInd w:val="0"/>
        <w:snapToGrid w:val="0"/>
        <w:spacing w:line="380" w:lineRule="exact"/>
        <w:ind w:firstLineChars="98" w:firstLine="433"/>
        <w:rPr>
          <w:b/>
          <w:sz w:val="44"/>
          <w:szCs w:val="44"/>
        </w:rPr>
      </w:pPr>
    </w:p>
    <w:p w:rsidR="007656F3" w:rsidRDefault="007656F3">
      <w:pPr>
        <w:tabs>
          <w:tab w:val="left" w:pos="0"/>
          <w:tab w:val="left" w:pos="600"/>
          <w:tab w:val="left" w:pos="1134"/>
        </w:tabs>
        <w:adjustRightInd w:val="0"/>
        <w:snapToGrid w:val="0"/>
        <w:spacing w:line="380" w:lineRule="exact"/>
        <w:ind w:firstLineChars="98" w:firstLine="433"/>
        <w:rPr>
          <w:b/>
          <w:sz w:val="44"/>
          <w:szCs w:val="44"/>
        </w:rPr>
      </w:pPr>
    </w:p>
    <w:p w:rsidR="007656F3" w:rsidRDefault="007656F3">
      <w:pPr>
        <w:tabs>
          <w:tab w:val="left" w:pos="0"/>
          <w:tab w:val="left" w:pos="600"/>
          <w:tab w:val="left" w:pos="1134"/>
        </w:tabs>
        <w:adjustRightInd w:val="0"/>
        <w:snapToGrid w:val="0"/>
        <w:spacing w:line="380" w:lineRule="exact"/>
        <w:ind w:firstLineChars="98" w:firstLine="433"/>
        <w:rPr>
          <w:b/>
          <w:sz w:val="44"/>
          <w:szCs w:val="44"/>
        </w:rPr>
      </w:pPr>
    </w:p>
    <w:p w:rsidR="007656F3" w:rsidRDefault="007656F3">
      <w:pPr>
        <w:tabs>
          <w:tab w:val="left" w:pos="0"/>
          <w:tab w:val="left" w:pos="600"/>
          <w:tab w:val="left" w:pos="1134"/>
        </w:tabs>
        <w:adjustRightInd w:val="0"/>
        <w:snapToGrid w:val="0"/>
        <w:spacing w:line="380" w:lineRule="exact"/>
        <w:ind w:firstLineChars="98" w:firstLine="433"/>
        <w:rPr>
          <w:b/>
          <w:sz w:val="44"/>
          <w:szCs w:val="44"/>
        </w:rPr>
      </w:pPr>
    </w:p>
    <w:p w:rsidR="007656F3" w:rsidRDefault="007656F3">
      <w:pPr>
        <w:tabs>
          <w:tab w:val="left" w:pos="0"/>
          <w:tab w:val="left" w:pos="600"/>
          <w:tab w:val="left" w:pos="1134"/>
        </w:tabs>
        <w:adjustRightInd w:val="0"/>
        <w:snapToGrid w:val="0"/>
        <w:spacing w:line="380" w:lineRule="exact"/>
        <w:ind w:firstLineChars="98" w:firstLine="433"/>
        <w:rPr>
          <w:b/>
          <w:sz w:val="44"/>
          <w:szCs w:val="44"/>
        </w:rPr>
      </w:pPr>
    </w:p>
    <w:p w:rsidR="007656F3" w:rsidRDefault="007656F3">
      <w:pPr>
        <w:tabs>
          <w:tab w:val="left" w:pos="0"/>
          <w:tab w:val="left" w:pos="600"/>
          <w:tab w:val="left" w:pos="1134"/>
        </w:tabs>
        <w:adjustRightInd w:val="0"/>
        <w:snapToGrid w:val="0"/>
        <w:spacing w:line="380" w:lineRule="exact"/>
        <w:ind w:firstLineChars="98" w:firstLine="433"/>
        <w:rPr>
          <w:b/>
          <w:sz w:val="44"/>
          <w:szCs w:val="44"/>
        </w:rPr>
      </w:pPr>
    </w:p>
    <w:p w:rsidR="007656F3" w:rsidRDefault="007656F3">
      <w:pPr>
        <w:tabs>
          <w:tab w:val="left" w:pos="0"/>
          <w:tab w:val="left" w:pos="600"/>
          <w:tab w:val="left" w:pos="1134"/>
        </w:tabs>
        <w:adjustRightInd w:val="0"/>
        <w:snapToGrid w:val="0"/>
        <w:spacing w:line="380" w:lineRule="exact"/>
        <w:ind w:firstLineChars="98" w:firstLine="433"/>
        <w:rPr>
          <w:b/>
          <w:sz w:val="44"/>
          <w:szCs w:val="44"/>
        </w:rPr>
      </w:pPr>
    </w:p>
    <w:p w:rsidR="007656F3" w:rsidRDefault="007656F3">
      <w:pPr>
        <w:tabs>
          <w:tab w:val="left" w:pos="0"/>
          <w:tab w:val="left" w:pos="600"/>
          <w:tab w:val="left" w:pos="1134"/>
        </w:tabs>
        <w:adjustRightInd w:val="0"/>
        <w:snapToGrid w:val="0"/>
        <w:spacing w:line="380" w:lineRule="exact"/>
        <w:ind w:firstLineChars="98" w:firstLine="433"/>
        <w:rPr>
          <w:b/>
          <w:sz w:val="44"/>
          <w:szCs w:val="44"/>
        </w:rPr>
      </w:pPr>
    </w:p>
    <w:p w:rsidR="007656F3" w:rsidRDefault="007656F3">
      <w:pPr>
        <w:tabs>
          <w:tab w:val="left" w:pos="0"/>
          <w:tab w:val="left" w:pos="600"/>
          <w:tab w:val="left" w:pos="1134"/>
        </w:tabs>
        <w:adjustRightInd w:val="0"/>
        <w:snapToGrid w:val="0"/>
        <w:spacing w:line="380" w:lineRule="exact"/>
        <w:ind w:firstLineChars="98" w:firstLine="433"/>
        <w:rPr>
          <w:b/>
          <w:sz w:val="44"/>
          <w:szCs w:val="44"/>
        </w:rPr>
      </w:pPr>
    </w:p>
    <w:p w:rsidR="007656F3" w:rsidRDefault="007656F3">
      <w:pPr>
        <w:tabs>
          <w:tab w:val="left" w:pos="0"/>
          <w:tab w:val="left" w:pos="600"/>
          <w:tab w:val="left" w:pos="1134"/>
        </w:tabs>
        <w:adjustRightInd w:val="0"/>
        <w:snapToGrid w:val="0"/>
        <w:spacing w:line="380" w:lineRule="exact"/>
        <w:ind w:firstLineChars="98" w:firstLine="433"/>
        <w:rPr>
          <w:b/>
          <w:sz w:val="44"/>
          <w:szCs w:val="44"/>
        </w:rPr>
      </w:pPr>
    </w:p>
    <w:p w:rsidR="007656F3" w:rsidRDefault="007656F3">
      <w:pPr>
        <w:tabs>
          <w:tab w:val="left" w:pos="0"/>
          <w:tab w:val="left" w:pos="600"/>
          <w:tab w:val="left" w:pos="1134"/>
        </w:tabs>
        <w:adjustRightInd w:val="0"/>
        <w:snapToGrid w:val="0"/>
        <w:spacing w:line="380" w:lineRule="exact"/>
        <w:ind w:firstLineChars="98" w:firstLine="433"/>
        <w:rPr>
          <w:b/>
          <w:sz w:val="44"/>
          <w:szCs w:val="44"/>
        </w:rPr>
      </w:pPr>
    </w:p>
    <w:p w:rsidR="007656F3" w:rsidRDefault="007656F3">
      <w:pPr>
        <w:tabs>
          <w:tab w:val="left" w:pos="0"/>
          <w:tab w:val="left" w:pos="600"/>
          <w:tab w:val="left" w:pos="1134"/>
        </w:tabs>
        <w:adjustRightInd w:val="0"/>
        <w:snapToGrid w:val="0"/>
        <w:spacing w:line="380" w:lineRule="exact"/>
        <w:ind w:firstLineChars="98" w:firstLine="433"/>
        <w:rPr>
          <w:b/>
          <w:sz w:val="44"/>
          <w:szCs w:val="44"/>
        </w:rPr>
      </w:pPr>
    </w:p>
    <w:p w:rsidR="007656F3" w:rsidRDefault="007656F3">
      <w:pPr>
        <w:tabs>
          <w:tab w:val="left" w:pos="0"/>
          <w:tab w:val="left" w:pos="600"/>
          <w:tab w:val="left" w:pos="1134"/>
        </w:tabs>
        <w:adjustRightInd w:val="0"/>
        <w:snapToGrid w:val="0"/>
        <w:spacing w:line="380" w:lineRule="exact"/>
        <w:ind w:firstLineChars="98" w:firstLine="433"/>
        <w:rPr>
          <w:b/>
          <w:sz w:val="44"/>
          <w:szCs w:val="44"/>
        </w:rPr>
      </w:pPr>
    </w:p>
    <w:p w:rsidR="007656F3" w:rsidRDefault="007656F3">
      <w:pPr>
        <w:tabs>
          <w:tab w:val="left" w:pos="0"/>
          <w:tab w:val="left" w:pos="600"/>
          <w:tab w:val="left" w:pos="1134"/>
        </w:tabs>
        <w:adjustRightInd w:val="0"/>
        <w:snapToGrid w:val="0"/>
        <w:spacing w:line="380" w:lineRule="exact"/>
        <w:ind w:firstLineChars="98" w:firstLine="433"/>
        <w:rPr>
          <w:b/>
          <w:sz w:val="44"/>
          <w:szCs w:val="44"/>
        </w:rPr>
      </w:pPr>
    </w:p>
    <w:p w:rsidR="007656F3" w:rsidRDefault="007656F3">
      <w:pPr>
        <w:tabs>
          <w:tab w:val="left" w:pos="0"/>
          <w:tab w:val="left" w:pos="600"/>
          <w:tab w:val="left" w:pos="1134"/>
        </w:tabs>
        <w:adjustRightInd w:val="0"/>
        <w:snapToGrid w:val="0"/>
        <w:spacing w:line="380" w:lineRule="exact"/>
        <w:ind w:firstLineChars="98" w:firstLine="433"/>
        <w:rPr>
          <w:b/>
          <w:sz w:val="44"/>
          <w:szCs w:val="44"/>
        </w:rPr>
      </w:pPr>
    </w:p>
    <w:p w:rsidR="007656F3" w:rsidRDefault="007656F3">
      <w:pPr>
        <w:tabs>
          <w:tab w:val="left" w:pos="0"/>
          <w:tab w:val="left" w:pos="600"/>
          <w:tab w:val="left" w:pos="1134"/>
        </w:tabs>
        <w:adjustRightInd w:val="0"/>
        <w:snapToGrid w:val="0"/>
        <w:spacing w:line="380" w:lineRule="exact"/>
        <w:ind w:firstLineChars="98" w:firstLine="433"/>
        <w:rPr>
          <w:b/>
          <w:sz w:val="44"/>
          <w:szCs w:val="44"/>
        </w:rPr>
      </w:pPr>
    </w:p>
    <w:p w:rsidR="007656F3" w:rsidRDefault="007656F3">
      <w:pPr>
        <w:tabs>
          <w:tab w:val="left" w:pos="0"/>
          <w:tab w:val="left" w:pos="600"/>
          <w:tab w:val="left" w:pos="1134"/>
        </w:tabs>
        <w:adjustRightInd w:val="0"/>
        <w:snapToGrid w:val="0"/>
        <w:spacing w:line="380" w:lineRule="exact"/>
        <w:ind w:firstLineChars="98" w:firstLine="433"/>
        <w:rPr>
          <w:b/>
          <w:sz w:val="44"/>
          <w:szCs w:val="44"/>
        </w:rPr>
      </w:pPr>
    </w:p>
    <w:p w:rsidR="007656F3" w:rsidRDefault="007656F3">
      <w:pPr>
        <w:tabs>
          <w:tab w:val="left" w:pos="0"/>
          <w:tab w:val="left" w:pos="600"/>
          <w:tab w:val="left" w:pos="1134"/>
        </w:tabs>
        <w:adjustRightInd w:val="0"/>
        <w:snapToGrid w:val="0"/>
        <w:spacing w:line="380" w:lineRule="exact"/>
        <w:ind w:firstLineChars="98" w:firstLine="433"/>
        <w:rPr>
          <w:b/>
          <w:sz w:val="44"/>
          <w:szCs w:val="44"/>
        </w:rPr>
      </w:pPr>
    </w:p>
    <w:p w:rsidR="007656F3" w:rsidRDefault="007656F3">
      <w:pPr>
        <w:tabs>
          <w:tab w:val="left" w:pos="0"/>
          <w:tab w:val="left" w:pos="600"/>
          <w:tab w:val="left" w:pos="1134"/>
        </w:tabs>
        <w:adjustRightInd w:val="0"/>
        <w:snapToGrid w:val="0"/>
        <w:spacing w:line="380" w:lineRule="exact"/>
        <w:ind w:firstLineChars="98" w:firstLine="433"/>
        <w:rPr>
          <w:b/>
          <w:sz w:val="44"/>
          <w:szCs w:val="44"/>
        </w:rPr>
      </w:pPr>
    </w:p>
    <w:p w:rsidR="007656F3" w:rsidRDefault="007656F3">
      <w:pPr>
        <w:tabs>
          <w:tab w:val="left" w:pos="0"/>
          <w:tab w:val="left" w:pos="600"/>
          <w:tab w:val="left" w:pos="1134"/>
        </w:tabs>
        <w:adjustRightInd w:val="0"/>
        <w:snapToGrid w:val="0"/>
        <w:spacing w:line="380" w:lineRule="exact"/>
        <w:ind w:firstLineChars="98" w:firstLine="433"/>
        <w:rPr>
          <w:b/>
          <w:sz w:val="44"/>
          <w:szCs w:val="44"/>
        </w:rPr>
      </w:pPr>
    </w:p>
    <w:p w:rsidR="007656F3" w:rsidRDefault="007656F3">
      <w:pPr>
        <w:tabs>
          <w:tab w:val="left" w:pos="0"/>
          <w:tab w:val="left" w:pos="600"/>
          <w:tab w:val="left" w:pos="1134"/>
        </w:tabs>
        <w:adjustRightInd w:val="0"/>
        <w:snapToGrid w:val="0"/>
        <w:spacing w:line="380" w:lineRule="exact"/>
        <w:ind w:firstLineChars="98" w:firstLine="433"/>
        <w:rPr>
          <w:b/>
          <w:sz w:val="44"/>
          <w:szCs w:val="44"/>
        </w:rPr>
      </w:pPr>
    </w:p>
    <w:p w:rsidR="007656F3" w:rsidRDefault="007656F3">
      <w:pPr>
        <w:tabs>
          <w:tab w:val="left" w:pos="0"/>
          <w:tab w:val="left" w:pos="600"/>
          <w:tab w:val="left" w:pos="1134"/>
        </w:tabs>
        <w:adjustRightInd w:val="0"/>
        <w:snapToGrid w:val="0"/>
        <w:spacing w:line="380" w:lineRule="exact"/>
        <w:ind w:firstLineChars="98" w:firstLine="433"/>
        <w:rPr>
          <w:b/>
          <w:sz w:val="44"/>
          <w:szCs w:val="44"/>
        </w:rPr>
      </w:pPr>
    </w:p>
    <w:p w:rsidR="007656F3" w:rsidRDefault="007656F3">
      <w:pPr>
        <w:pStyle w:val="a5"/>
        <w:jc w:val="center"/>
        <w:rPr>
          <w:b/>
          <w:sz w:val="44"/>
          <w:szCs w:val="44"/>
        </w:rPr>
      </w:pPr>
    </w:p>
    <w:p w:rsidR="007656F3" w:rsidRDefault="007656F3">
      <w:pPr>
        <w:pStyle w:val="a5"/>
        <w:jc w:val="center"/>
        <w:rPr>
          <w:b/>
          <w:sz w:val="44"/>
          <w:szCs w:val="44"/>
        </w:rPr>
      </w:pPr>
    </w:p>
    <w:p w:rsidR="007656F3" w:rsidRDefault="008346A0">
      <w:pPr>
        <w:pStyle w:val="a5"/>
        <w:jc w:val="center"/>
        <w:rPr>
          <w:b/>
          <w:sz w:val="44"/>
          <w:szCs w:val="44"/>
        </w:rPr>
      </w:pPr>
      <w:r>
        <w:rPr>
          <w:rFonts w:hint="eastAsia"/>
          <w:b/>
          <w:sz w:val="44"/>
          <w:szCs w:val="44"/>
        </w:rPr>
        <w:t>第六章  投标文件格式</w:t>
      </w:r>
    </w:p>
    <w:p w:rsidR="007656F3" w:rsidRDefault="007656F3">
      <w:pPr>
        <w:jc w:val="center"/>
        <w:rPr>
          <w:rFonts w:ascii="宋体" w:hAnsi="宋体" w:cs="宋体"/>
          <w:b/>
          <w:sz w:val="72"/>
        </w:rPr>
      </w:pPr>
      <w:bookmarkStart w:id="36" w:name="_Hlt26955039"/>
      <w:bookmarkStart w:id="37" w:name="_Hlt26671244"/>
      <w:bookmarkStart w:id="38" w:name="_Toc120614282"/>
      <w:bookmarkStart w:id="39" w:name="_Toc49090576"/>
      <w:bookmarkStart w:id="40" w:name="_Toc26554094"/>
      <w:bookmarkEnd w:id="36"/>
      <w:bookmarkEnd w:id="37"/>
    </w:p>
    <w:p w:rsidR="007656F3" w:rsidRDefault="008346A0">
      <w:pPr>
        <w:jc w:val="center"/>
        <w:rPr>
          <w:rFonts w:ascii="宋体" w:hAnsi="宋体" w:cs="宋体"/>
          <w:b/>
          <w:sz w:val="72"/>
        </w:rPr>
      </w:pPr>
      <w:r>
        <w:rPr>
          <w:rFonts w:ascii="宋体" w:hAnsi="宋体" w:cs="宋体" w:hint="eastAsia"/>
          <w:b/>
          <w:sz w:val="72"/>
        </w:rPr>
        <w:t>投  标  文  件</w:t>
      </w:r>
    </w:p>
    <w:p w:rsidR="007656F3" w:rsidRDefault="007656F3">
      <w:pPr>
        <w:jc w:val="center"/>
        <w:rPr>
          <w:rFonts w:ascii="宋体" w:hAnsi="宋体" w:cs="宋体"/>
          <w:b/>
          <w:sz w:val="72"/>
        </w:rPr>
      </w:pPr>
    </w:p>
    <w:p w:rsidR="007656F3" w:rsidRDefault="007656F3">
      <w:pPr>
        <w:jc w:val="center"/>
        <w:rPr>
          <w:rFonts w:ascii="宋体" w:hAnsi="宋体" w:cs="宋体"/>
          <w:b/>
          <w:sz w:val="72"/>
        </w:rPr>
      </w:pPr>
    </w:p>
    <w:p w:rsidR="007656F3" w:rsidRDefault="007656F3">
      <w:pPr>
        <w:jc w:val="center"/>
        <w:rPr>
          <w:rFonts w:ascii="宋体" w:hAnsi="宋体" w:cs="宋体"/>
          <w:b/>
          <w:sz w:val="36"/>
        </w:rPr>
      </w:pPr>
    </w:p>
    <w:p w:rsidR="007656F3" w:rsidRDefault="007656F3">
      <w:pPr>
        <w:jc w:val="center"/>
        <w:rPr>
          <w:rFonts w:ascii="宋体" w:hAnsi="宋体" w:cs="宋体"/>
          <w:b/>
          <w:sz w:val="36"/>
        </w:rPr>
      </w:pPr>
    </w:p>
    <w:p w:rsidR="007656F3" w:rsidRDefault="007656F3">
      <w:pPr>
        <w:jc w:val="center"/>
        <w:rPr>
          <w:rFonts w:ascii="宋体" w:hAnsi="宋体" w:cs="宋体"/>
          <w:b/>
          <w:sz w:val="36"/>
        </w:rPr>
      </w:pPr>
    </w:p>
    <w:p w:rsidR="007656F3" w:rsidRDefault="008346A0">
      <w:pPr>
        <w:ind w:firstLineChars="700" w:firstLine="2530"/>
        <w:rPr>
          <w:rFonts w:ascii="宋体" w:hAnsi="宋体" w:cs="宋体"/>
          <w:b/>
          <w:sz w:val="36"/>
        </w:rPr>
      </w:pPr>
      <w:r>
        <w:rPr>
          <w:rFonts w:ascii="宋体" w:hAnsi="宋体" w:cs="宋体" w:hint="eastAsia"/>
          <w:b/>
          <w:sz w:val="36"/>
        </w:rPr>
        <w:t>项 目 名 称：</w:t>
      </w:r>
    </w:p>
    <w:p w:rsidR="007656F3" w:rsidRDefault="008346A0">
      <w:pPr>
        <w:ind w:firstLineChars="700" w:firstLine="2530"/>
        <w:rPr>
          <w:rFonts w:ascii="宋体" w:hAnsi="宋体" w:cs="宋体"/>
          <w:b/>
          <w:sz w:val="36"/>
          <w:u w:val="single"/>
        </w:rPr>
      </w:pPr>
      <w:r>
        <w:rPr>
          <w:rFonts w:ascii="宋体" w:hAnsi="宋体" w:cs="宋体" w:hint="eastAsia"/>
          <w:b/>
          <w:sz w:val="36"/>
        </w:rPr>
        <w:t>项 目 编 号：</w:t>
      </w:r>
    </w:p>
    <w:p w:rsidR="007656F3" w:rsidRDefault="007656F3">
      <w:pPr>
        <w:jc w:val="center"/>
        <w:rPr>
          <w:rFonts w:ascii="宋体" w:hAnsi="宋体" w:cs="宋体"/>
          <w:b/>
          <w:sz w:val="36"/>
        </w:rPr>
      </w:pPr>
    </w:p>
    <w:p w:rsidR="007656F3" w:rsidRDefault="007656F3">
      <w:pPr>
        <w:jc w:val="center"/>
        <w:rPr>
          <w:rFonts w:ascii="宋体" w:hAnsi="宋体" w:cs="宋体"/>
          <w:b/>
          <w:sz w:val="36"/>
        </w:rPr>
      </w:pPr>
    </w:p>
    <w:p w:rsidR="007656F3" w:rsidRDefault="007656F3">
      <w:pPr>
        <w:jc w:val="center"/>
        <w:rPr>
          <w:rFonts w:ascii="宋体" w:hAnsi="宋体" w:cs="宋体"/>
          <w:b/>
          <w:sz w:val="36"/>
        </w:rPr>
      </w:pPr>
    </w:p>
    <w:p w:rsidR="007656F3" w:rsidRDefault="007656F3">
      <w:pPr>
        <w:jc w:val="center"/>
        <w:rPr>
          <w:rFonts w:ascii="宋体" w:hAnsi="宋体" w:cs="宋体"/>
          <w:b/>
          <w:sz w:val="36"/>
        </w:rPr>
      </w:pPr>
    </w:p>
    <w:p w:rsidR="007656F3" w:rsidRDefault="007656F3">
      <w:pPr>
        <w:jc w:val="center"/>
        <w:rPr>
          <w:rFonts w:ascii="宋体" w:hAnsi="宋体" w:cs="宋体"/>
          <w:b/>
          <w:sz w:val="36"/>
        </w:rPr>
      </w:pPr>
    </w:p>
    <w:p w:rsidR="007656F3" w:rsidRDefault="007656F3">
      <w:pPr>
        <w:jc w:val="center"/>
        <w:rPr>
          <w:rFonts w:ascii="宋体" w:hAnsi="宋体" w:cs="宋体"/>
          <w:b/>
          <w:sz w:val="36"/>
        </w:rPr>
      </w:pPr>
    </w:p>
    <w:p w:rsidR="007656F3" w:rsidRDefault="007656F3">
      <w:pPr>
        <w:jc w:val="center"/>
        <w:rPr>
          <w:rFonts w:ascii="宋体" w:hAnsi="宋体" w:cs="宋体"/>
          <w:b/>
          <w:sz w:val="36"/>
        </w:rPr>
      </w:pPr>
    </w:p>
    <w:p w:rsidR="007656F3" w:rsidRDefault="007656F3">
      <w:pPr>
        <w:jc w:val="center"/>
        <w:rPr>
          <w:rFonts w:ascii="宋体" w:hAnsi="宋体" w:cs="宋体"/>
          <w:b/>
          <w:sz w:val="36"/>
        </w:rPr>
      </w:pPr>
    </w:p>
    <w:p w:rsidR="007656F3" w:rsidRDefault="007656F3">
      <w:pPr>
        <w:jc w:val="center"/>
        <w:rPr>
          <w:rFonts w:ascii="宋体" w:hAnsi="宋体" w:cs="宋体"/>
          <w:b/>
          <w:sz w:val="36"/>
        </w:rPr>
      </w:pPr>
    </w:p>
    <w:p w:rsidR="007656F3" w:rsidRDefault="008346A0">
      <w:pPr>
        <w:jc w:val="center"/>
        <w:rPr>
          <w:rFonts w:ascii="宋体" w:hAnsi="宋体" w:cs="宋体"/>
          <w:b/>
          <w:sz w:val="36"/>
          <w:u w:val="single"/>
        </w:rPr>
      </w:pPr>
      <w:r>
        <w:rPr>
          <w:rFonts w:ascii="宋体" w:hAnsi="宋体" w:cs="宋体" w:hint="eastAsia"/>
          <w:b/>
          <w:sz w:val="36"/>
        </w:rPr>
        <w:t>投标人名称 ：</w:t>
      </w:r>
    </w:p>
    <w:p w:rsidR="007656F3" w:rsidRDefault="008346A0">
      <w:pPr>
        <w:jc w:val="center"/>
        <w:rPr>
          <w:rFonts w:ascii="宋体" w:hAnsi="宋体" w:cs="宋体"/>
          <w:b/>
          <w:sz w:val="36"/>
        </w:rPr>
      </w:pPr>
      <w:r>
        <w:rPr>
          <w:rFonts w:ascii="宋体" w:hAnsi="宋体" w:cs="宋体" w:hint="eastAsia"/>
          <w:b/>
          <w:sz w:val="36"/>
        </w:rPr>
        <w:t>日      期 ：</w:t>
      </w:r>
    </w:p>
    <w:p w:rsidR="007656F3" w:rsidRDefault="007656F3">
      <w:pPr>
        <w:spacing w:line="440" w:lineRule="exact"/>
        <w:jc w:val="center"/>
        <w:rPr>
          <w:rFonts w:ascii="宋体" w:hAnsi="宋体" w:cs="宋体"/>
          <w:b/>
          <w:bCs/>
          <w:sz w:val="32"/>
          <w:szCs w:val="32"/>
        </w:rPr>
      </w:pPr>
    </w:p>
    <w:p w:rsidR="007656F3" w:rsidRDefault="007656F3">
      <w:pPr>
        <w:spacing w:line="440" w:lineRule="exact"/>
        <w:jc w:val="center"/>
        <w:rPr>
          <w:rFonts w:ascii="宋体" w:hAnsi="宋体" w:cs="宋体"/>
          <w:b/>
          <w:bCs/>
          <w:sz w:val="32"/>
          <w:szCs w:val="32"/>
        </w:rPr>
      </w:pPr>
    </w:p>
    <w:p w:rsidR="007656F3" w:rsidRDefault="007656F3">
      <w:pPr>
        <w:spacing w:line="440" w:lineRule="exact"/>
        <w:jc w:val="center"/>
        <w:rPr>
          <w:rFonts w:ascii="宋体" w:hAnsi="宋体" w:cs="宋体"/>
          <w:b/>
          <w:bCs/>
          <w:sz w:val="32"/>
          <w:szCs w:val="32"/>
        </w:rPr>
      </w:pPr>
    </w:p>
    <w:p w:rsidR="007656F3" w:rsidRDefault="007656F3">
      <w:pPr>
        <w:spacing w:line="440" w:lineRule="exact"/>
        <w:jc w:val="center"/>
        <w:rPr>
          <w:rFonts w:ascii="宋体" w:hAnsi="宋体" w:cs="宋体"/>
          <w:b/>
          <w:bCs/>
          <w:sz w:val="32"/>
          <w:szCs w:val="32"/>
        </w:rPr>
      </w:pPr>
    </w:p>
    <w:p w:rsidR="007656F3" w:rsidRDefault="007656F3">
      <w:pPr>
        <w:spacing w:line="440" w:lineRule="exact"/>
        <w:jc w:val="center"/>
        <w:rPr>
          <w:rFonts w:ascii="宋体" w:hAnsi="宋体" w:cs="宋体"/>
          <w:b/>
          <w:bCs/>
          <w:sz w:val="32"/>
          <w:szCs w:val="32"/>
        </w:rPr>
      </w:pPr>
    </w:p>
    <w:p w:rsidR="007656F3" w:rsidRDefault="008346A0">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7656F3" w:rsidRDefault="008346A0">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7656F3" w:rsidRDefault="008346A0">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7656F3" w:rsidRDefault="008346A0">
      <w:pPr>
        <w:ind w:firstLineChars="200" w:firstLine="480"/>
        <w:rPr>
          <w:rFonts w:ascii="宋体" w:hAnsi="宋体" w:cs="宋体"/>
          <w:sz w:val="24"/>
        </w:rPr>
      </w:pPr>
      <w:r>
        <w:rPr>
          <w:rFonts w:ascii="宋体" w:hAnsi="宋体" w:cs="宋体" w:hint="eastAsia"/>
          <w:sz w:val="24"/>
        </w:rPr>
        <w:t>三、开标一览表</w:t>
      </w:r>
    </w:p>
    <w:p w:rsidR="007656F3" w:rsidRDefault="008346A0">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7656F3" w:rsidRDefault="008346A0">
      <w:pPr>
        <w:ind w:firstLineChars="200" w:firstLine="480"/>
        <w:rPr>
          <w:rFonts w:ascii="宋体" w:hAnsi="宋体" w:cs="宋体"/>
          <w:sz w:val="24"/>
        </w:rPr>
      </w:pPr>
      <w:r>
        <w:rPr>
          <w:rFonts w:ascii="宋体" w:hAnsi="宋体" w:cs="宋体" w:hint="eastAsia"/>
          <w:sz w:val="24"/>
        </w:rPr>
        <w:t>五、商务条款响应及偏离表</w:t>
      </w:r>
    </w:p>
    <w:p w:rsidR="007656F3" w:rsidRDefault="008346A0">
      <w:pPr>
        <w:ind w:firstLineChars="200" w:firstLine="480"/>
        <w:rPr>
          <w:rFonts w:ascii="宋体" w:hAnsi="宋体" w:cs="宋体"/>
          <w:sz w:val="24"/>
          <w:szCs w:val="24"/>
        </w:rPr>
      </w:pPr>
      <w:r>
        <w:rPr>
          <w:rFonts w:ascii="宋体" w:hAnsi="宋体" w:cs="宋体" w:hint="eastAsia"/>
          <w:sz w:val="24"/>
          <w:szCs w:val="24"/>
        </w:rPr>
        <w:t>六、投标人业绩情况</w:t>
      </w:r>
    </w:p>
    <w:p w:rsidR="007656F3" w:rsidRDefault="008346A0">
      <w:pPr>
        <w:ind w:firstLineChars="200" w:firstLine="480"/>
        <w:rPr>
          <w:rFonts w:ascii="宋体" w:hAnsi="宋体" w:cs="宋体"/>
          <w:sz w:val="24"/>
        </w:rPr>
      </w:pPr>
      <w:r>
        <w:rPr>
          <w:rFonts w:ascii="宋体" w:hAnsi="宋体" w:cs="宋体" w:hint="eastAsia"/>
          <w:sz w:val="24"/>
        </w:rPr>
        <w:t>七、投标人其它声明及材料</w:t>
      </w:r>
    </w:p>
    <w:p w:rsidR="007656F3" w:rsidRDefault="007656F3">
      <w:pPr>
        <w:spacing w:line="440" w:lineRule="exact"/>
        <w:ind w:firstLineChars="200" w:firstLine="480"/>
        <w:rPr>
          <w:rFonts w:ascii="宋体" w:hAnsi="宋体" w:cs="宋体"/>
          <w:sz w:val="24"/>
        </w:rPr>
      </w:pPr>
    </w:p>
    <w:p w:rsidR="007656F3" w:rsidRDefault="007656F3">
      <w:pPr>
        <w:spacing w:line="440" w:lineRule="exact"/>
        <w:ind w:firstLineChars="200" w:firstLine="480"/>
        <w:rPr>
          <w:rFonts w:ascii="宋体" w:hAnsi="宋体" w:cs="宋体"/>
          <w:sz w:val="24"/>
        </w:rPr>
      </w:pPr>
    </w:p>
    <w:p w:rsidR="007656F3" w:rsidRDefault="007656F3">
      <w:pPr>
        <w:spacing w:line="440" w:lineRule="exact"/>
        <w:ind w:firstLineChars="200" w:firstLine="480"/>
        <w:rPr>
          <w:rFonts w:ascii="宋体" w:hAnsi="宋体" w:cs="宋体"/>
          <w:sz w:val="24"/>
        </w:rPr>
      </w:pPr>
    </w:p>
    <w:p w:rsidR="007656F3" w:rsidRDefault="007656F3">
      <w:pPr>
        <w:spacing w:line="440" w:lineRule="exact"/>
        <w:ind w:firstLineChars="200" w:firstLine="480"/>
        <w:rPr>
          <w:rFonts w:ascii="宋体" w:hAnsi="宋体" w:cs="宋体"/>
          <w:sz w:val="24"/>
        </w:rPr>
      </w:pPr>
    </w:p>
    <w:p w:rsidR="007656F3" w:rsidRDefault="007656F3">
      <w:pPr>
        <w:spacing w:line="440" w:lineRule="exact"/>
        <w:ind w:firstLineChars="200" w:firstLine="480"/>
        <w:rPr>
          <w:rFonts w:ascii="宋体" w:hAnsi="宋体" w:cs="宋体"/>
          <w:sz w:val="24"/>
        </w:rPr>
      </w:pPr>
    </w:p>
    <w:p w:rsidR="007656F3" w:rsidRDefault="007656F3">
      <w:pPr>
        <w:spacing w:line="440" w:lineRule="exact"/>
        <w:ind w:firstLineChars="200" w:firstLine="480"/>
        <w:rPr>
          <w:rFonts w:ascii="宋体" w:hAnsi="宋体" w:cs="宋体"/>
          <w:sz w:val="24"/>
        </w:rPr>
      </w:pPr>
    </w:p>
    <w:p w:rsidR="007656F3" w:rsidRDefault="007656F3">
      <w:pPr>
        <w:spacing w:line="440" w:lineRule="exact"/>
        <w:ind w:firstLineChars="200" w:firstLine="480"/>
        <w:rPr>
          <w:rFonts w:ascii="宋体" w:hAnsi="宋体" w:cs="宋体"/>
          <w:sz w:val="24"/>
        </w:rPr>
      </w:pPr>
    </w:p>
    <w:p w:rsidR="007656F3" w:rsidRDefault="007656F3">
      <w:pPr>
        <w:spacing w:line="440" w:lineRule="exact"/>
        <w:ind w:firstLineChars="200" w:firstLine="480"/>
        <w:rPr>
          <w:rFonts w:ascii="宋体" w:hAnsi="宋体" w:cs="宋体"/>
          <w:sz w:val="24"/>
        </w:rPr>
      </w:pPr>
    </w:p>
    <w:p w:rsidR="007656F3" w:rsidRDefault="007656F3">
      <w:pPr>
        <w:spacing w:line="440" w:lineRule="exact"/>
        <w:ind w:firstLineChars="200" w:firstLine="480"/>
        <w:rPr>
          <w:rFonts w:ascii="宋体" w:hAnsi="宋体" w:cs="宋体"/>
          <w:sz w:val="24"/>
        </w:rPr>
      </w:pPr>
    </w:p>
    <w:p w:rsidR="007656F3" w:rsidRDefault="007656F3">
      <w:pPr>
        <w:spacing w:line="440" w:lineRule="exact"/>
        <w:ind w:firstLineChars="200" w:firstLine="480"/>
        <w:rPr>
          <w:rFonts w:ascii="宋体" w:hAnsi="宋体" w:cs="宋体"/>
          <w:sz w:val="24"/>
        </w:rPr>
      </w:pPr>
    </w:p>
    <w:p w:rsidR="007656F3" w:rsidRDefault="007656F3">
      <w:pPr>
        <w:spacing w:line="440" w:lineRule="exact"/>
        <w:ind w:firstLineChars="200" w:firstLine="480"/>
        <w:rPr>
          <w:rFonts w:ascii="宋体" w:hAnsi="宋体" w:cs="宋体"/>
          <w:sz w:val="24"/>
        </w:rPr>
      </w:pPr>
    </w:p>
    <w:p w:rsidR="007656F3" w:rsidRDefault="007656F3">
      <w:pPr>
        <w:spacing w:line="440" w:lineRule="exact"/>
        <w:ind w:firstLineChars="200" w:firstLine="480"/>
        <w:rPr>
          <w:rFonts w:ascii="宋体" w:hAnsi="宋体" w:cs="宋体"/>
          <w:sz w:val="24"/>
        </w:rPr>
      </w:pPr>
    </w:p>
    <w:p w:rsidR="007656F3" w:rsidRDefault="007656F3">
      <w:pPr>
        <w:spacing w:line="440" w:lineRule="exact"/>
        <w:ind w:firstLineChars="200" w:firstLine="480"/>
        <w:rPr>
          <w:rFonts w:ascii="宋体" w:hAnsi="宋体" w:cs="宋体"/>
          <w:sz w:val="24"/>
        </w:rPr>
      </w:pPr>
    </w:p>
    <w:p w:rsidR="007656F3" w:rsidRDefault="007656F3">
      <w:pPr>
        <w:spacing w:line="440" w:lineRule="exact"/>
        <w:ind w:firstLineChars="200" w:firstLine="480"/>
        <w:rPr>
          <w:rFonts w:ascii="宋体" w:hAnsi="宋体" w:cs="宋体"/>
          <w:sz w:val="24"/>
        </w:rPr>
      </w:pPr>
    </w:p>
    <w:p w:rsidR="007656F3" w:rsidRDefault="007656F3">
      <w:pPr>
        <w:spacing w:line="440" w:lineRule="exact"/>
        <w:ind w:firstLineChars="200" w:firstLine="480"/>
        <w:rPr>
          <w:rFonts w:ascii="宋体" w:hAnsi="宋体" w:cs="宋体"/>
          <w:sz w:val="24"/>
        </w:rPr>
      </w:pPr>
    </w:p>
    <w:p w:rsidR="007656F3" w:rsidRDefault="007656F3">
      <w:pPr>
        <w:spacing w:line="440" w:lineRule="exact"/>
        <w:ind w:firstLineChars="200" w:firstLine="480"/>
        <w:rPr>
          <w:rFonts w:ascii="宋体" w:hAnsi="宋体" w:cs="宋体"/>
          <w:sz w:val="24"/>
        </w:rPr>
      </w:pPr>
    </w:p>
    <w:p w:rsidR="007656F3" w:rsidRDefault="007656F3">
      <w:pPr>
        <w:spacing w:line="440" w:lineRule="exact"/>
        <w:ind w:firstLineChars="200" w:firstLine="480"/>
        <w:rPr>
          <w:rFonts w:ascii="宋体" w:hAnsi="宋体" w:cs="宋体"/>
          <w:sz w:val="24"/>
        </w:rPr>
      </w:pPr>
    </w:p>
    <w:p w:rsidR="007656F3" w:rsidRDefault="007656F3">
      <w:pPr>
        <w:spacing w:line="440" w:lineRule="exact"/>
        <w:ind w:firstLineChars="200" w:firstLine="480"/>
        <w:rPr>
          <w:rFonts w:ascii="宋体" w:hAnsi="宋体" w:cs="宋体"/>
          <w:sz w:val="24"/>
        </w:rPr>
      </w:pPr>
    </w:p>
    <w:p w:rsidR="007656F3" w:rsidRDefault="007656F3">
      <w:pPr>
        <w:spacing w:line="440" w:lineRule="exact"/>
        <w:ind w:firstLineChars="200" w:firstLine="480"/>
        <w:rPr>
          <w:rFonts w:ascii="宋体" w:hAnsi="宋体" w:cs="宋体"/>
          <w:sz w:val="24"/>
        </w:rPr>
      </w:pPr>
    </w:p>
    <w:p w:rsidR="007656F3" w:rsidRDefault="007656F3">
      <w:pPr>
        <w:spacing w:line="440" w:lineRule="exact"/>
        <w:ind w:firstLineChars="200" w:firstLine="480"/>
        <w:rPr>
          <w:rFonts w:ascii="宋体" w:hAnsi="宋体" w:cs="宋体"/>
          <w:sz w:val="24"/>
        </w:rPr>
      </w:pPr>
    </w:p>
    <w:p w:rsidR="007656F3" w:rsidRDefault="007656F3">
      <w:pPr>
        <w:spacing w:line="440" w:lineRule="exact"/>
        <w:ind w:firstLineChars="200" w:firstLine="480"/>
        <w:rPr>
          <w:rFonts w:ascii="宋体" w:hAnsi="宋体" w:cs="宋体"/>
          <w:sz w:val="24"/>
        </w:rPr>
      </w:pPr>
    </w:p>
    <w:p w:rsidR="007656F3" w:rsidRDefault="007656F3">
      <w:pPr>
        <w:spacing w:line="440" w:lineRule="exact"/>
        <w:ind w:firstLineChars="200" w:firstLine="480"/>
        <w:rPr>
          <w:rFonts w:ascii="宋体" w:hAnsi="宋体" w:cs="宋体"/>
          <w:sz w:val="24"/>
        </w:rPr>
      </w:pPr>
    </w:p>
    <w:p w:rsidR="007656F3" w:rsidRDefault="007656F3">
      <w:pPr>
        <w:spacing w:line="440" w:lineRule="exact"/>
        <w:rPr>
          <w:rFonts w:ascii="宋体" w:hAnsi="宋体" w:cs="宋体"/>
          <w:sz w:val="24"/>
        </w:rPr>
      </w:pPr>
    </w:p>
    <w:bookmarkEnd w:id="38"/>
    <w:bookmarkEnd w:id="39"/>
    <w:bookmarkEnd w:id="40"/>
    <w:p w:rsidR="007656F3" w:rsidRDefault="008346A0">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t>一、投标函格式</w:t>
      </w:r>
    </w:p>
    <w:p w:rsidR="007656F3" w:rsidRDefault="008346A0">
      <w:pPr>
        <w:pStyle w:val="ac"/>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7656F3" w:rsidRDefault="008346A0">
      <w:pPr>
        <w:pStyle w:val="ac"/>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根据贵方的项目编号为采购文件，正式授权下述签字人_____________________(姓名和职务)代表我方____________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7656F3" w:rsidRDefault="008346A0">
      <w:pPr>
        <w:pStyle w:val="ac"/>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7656F3" w:rsidRDefault="008346A0">
      <w:pPr>
        <w:pStyle w:val="ac"/>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7656F3" w:rsidRDefault="008346A0">
      <w:pPr>
        <w:pStyle w:val="ac"/>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7656F3" w:rsidRDefault="008346A0">
      <w:pPr>
        <w:pStyle w:val="ac"/>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7656F3" w:rsidRDefault="008346A0">
      <w:pPr>
        <w:pStyle w:val="ac"/>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7656F3" w:rsidRDefault="008346A0">
      <w:pPr>
        <w:pStyle w:val="ac"/>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7656F3" w:rsidRDefault="008346A0">
      <w:pPr>
        <w:pStyle w:val="ac"/>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7656F3" w:rsidRDefault="008346A0">
      <w:pPr>
        <w:pStyle w:val="ac"/>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7656F3" w:rsidRDefault="008346A0">
      <w:pPr>
        <w:pStyle w:val="ac"/>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7656F3" w:rsidRDefault="008346A0">
      <w:pPr>
        <w:pStyle w:val="ac"/>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7656F3" w:rsidRDefault="008346A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7656F3" w:rsidRDefault="008346A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7656F3" w:rsidRDefault="008346A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7656F3" w:rsidRDefault="008346A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7656F3" w:rsidRDefault="008346A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7656F3" w:rsidRDefault="008346A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7656F3" w:rsidRDefault="008346A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7656F3" w:rsidRDefault="008346A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7656F3" w:rsidRDefault="008346A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7656F3" w:rsidRDefault="007656F3" w:rsidP="00984ECD">
      <w:pPr>
        <w:snapToGrid w:val="0"/>
        <w:spacing w:before="50" w:afterLines="50"/>
        <w:jc w:val="left"/>
        <w:rPr>
          <w:rFonts w:ascii="宋体" w:hAnsi="宋体" w:cs="宋体"/>
          <w:sz w:val="24"/>
          <w:szCs w:val="20"/>
        </w:rPr>
      </w:pPr>
    </w:p>
    <w:p w:rsidR="007656F3" w:rsidRDefault="007656F3" w:rsidP="00984ECD">
      <w:pPr>
        <w:snapToGrid w:val="0"/>
        <w:spacing w:before="50" w:afterLines="50"/>
        <w:jc w:val="left"/>
        <w:rPr>
          <w:rFonts w:ascii="宋体" w:hAnsi="宋体" w:cs="宋体"/>
          <w:sz w:val="24"/>
          <w:szCs w:val="20"/>
        </w:rPr>
      </w:pPr>
    </w:p>
    <w:p w:rsidR="007656F3" w:rsidRDefault="007656F3">
      <w:pPr>
        <w:ind w:firstLineChars="800" w:firstLine="1920"/>
        <w:rPr>
          <w:rFonts w:ascii="宋体" w:hAnsi="宋体" w:cs="宋体"/>
          <w:sz w:val="24"/>
          <w:szCs w:val="24"/>
        </w:rPr>
      </w:pPr>
    </w:p>
    <w:p w:rsidR="007656F3" w:rsidRDefault="007656F3">
      <w:pPr>
        <w:ind w:firstLineChars="800" w:firstLine="1920"/>
        <w:rPr>
          <w:rFonts w:ascii="宋体" w:hAnsi="宋体" w:cs="宋体"/>
          <w:sz w:val="24"/>
          <w:szCs w:val="24"/>
        </w:rPr>
      </w:pPr>
    </w:p>
    <w:p w:rsidR="007656F3" w:rsidRDefault="008346A0">
      <w:pPr>
        <w:jc w:val="center"/>
        <w:rPr>
          <w:rFonts w:ascii="宋体" w:hAnsi="宋体" w:cs="宋体"/>
          <w:b/>
          <w:bCs/>
          <w:sz w:val="24"/>
        </w:rPr>
      </w:pPr>
      <w:bookmarkStart w:id="41" w:name="_Toc462564147"/>
      <w:bookmarkStart w:id="42" w:name="_Toc120614284"/>
      <w:r>
        <w:rPr>
          <w:rFonts w:ascii="宋体" w:hAnsi="宋体" w:cs="宋体" w:hint="eastAsia"/>
          <w:b/>
          <w:sz w:val="32"/>
          <w:szCs w:val="32"/>
        </w:rPr>
        <w:t>二、投标人资质、业绩审核索引表</w:t>
      </w:r>
    </w:p>
    <w:p w:rsidR="007656F3" w:rsidRDefault="008346A0">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7656F3">
        <w:trPr>
          <w:trHeight w:val="567"/>
          <w:jc w:val="center"/>
        </w:trPr>
        <w:tc>
          <w:tcPr>
            <w:tcW w:w="770" w:type="dxa"/>
            <w:vAlign w:val="center"/>
          </w:tcPr>
          <w:p w:rsidR="007656F3" w:rsidRDefault="008346A0">
            <w:pPr>
              <w:rPr>
                <w:rFonts w:ascii="宋体" w:hAnsi="宋体" w:cs="宋体"/>
                <w:b/>
              </w:rPr>
            </w:pPr>
            <w:r>
              <w:rPr>
                <w:rFonts w:ascii="宋体" w:hAnsi="宋体" w:cs="宋体" w:hint="eastAsia"/>
                <w:b/>
              </w:rPr>
              <w:t>序号</w:t>
            </w:r>
          </w:p>
        </w:tc>
        <w:tc>
          <w:tcPr>
            <w:tcW w:w="4475" w:type="dxa"/>
            <w:vAlign w:val="center"/>
          </w:tcPr>
          <w:p w:rsidR="007656F3" w:rsidRDefault="008346A0">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7656F3" w:rsidRDefault="008346A0">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7656F3" w:rsidRDefault="008346A0">
            <w:pPr>
              <w:jc w:val="center"/>
              <w:rPr>
                <w:rFonts w:ascii="宋体" w:hAnsi="宋体" w:cs="宋体"/>
                <w:b/>
              </w:rPr>
            </w:pPr>
            <w:r>
              <w:rPr>
                <w:rFonts w:ascii="宋体" w:hAnsi="宋体" w:cs="宋体" w:hint="eastAsia"/>
                <w:b/>
              </w:rPr>
              <w:t>所在页码</w:t>
            </w:r>
          </w:p>
        </w:tc>
      </w:tr>
      <w:tr w:rsidR="007656F3">
        <w:trPr>
          <w:trHeight w:val="567"/>
          <w:jc w:val="center"/>
        </w:trPr>
        <w:tc>
          <w:tcPr>
            <w:tcW w:w="770" w:type="dxa"/>
            <w:vAlign w:val="center"/>
          </w:tcPr>
          <w:p w:rsidR="007656F3" w:rsidRDefault="008346A0">
            <w:pPr>
              <w:jc w:val="center"/>
              <w:rPr>
                <w:rFonts w:ascii="宋体" w:hAnsi="宋体" w:cs="宋体"/>
              </w:rPr>
            </w:pPr>
            <w:r>
              <w:rPr>
                <w:rFonts w:ascii="宋体" w:hAnsi="宋体" w:cs="宋体" w:hint="eastAsia"/>
              </w:rPr>
              <w:t>1</w:t>
            </w:r>
          </w:p>
        </w:tc>
        <w:tc>
          <w:tcPr>
            <w:tcW w:w="4475" w:type="dxa"/>
            <w:vAlign w:val="center"/>
          </w:tcPr>
          <w:p w:rsidR="007656F3" w:rsidRDefault="008346A0">
            <w:pPr>
              <w:jc w:val="center"/>
              <w:rPr>
                <w:rFonts w:ascii="宋体" w:hAnsi="宋体" w:cs="宋体"/>
              </w:rPr>
            </w:pPr>
            <w:r>
              <w:rPr>
                <w:rFonts w:ascii="宋体" w:hAnsi="宋体" w:cs="宋体" w:hint="eastAsia"/>
              </w:rPr>
              <w:t>企业法人营业执照副本复印件</w:t>
            </w:r>
          </w:p>
        </w:tc>
        <w:tc>
          <w:tcPr>
            <w:tcW w:w="1985" w:type="dxa"/>
            <w:vAlign w:val="center"/>
          </w:tcPr>
          <w:p w:rsidR="007656F3" w:rsidRDefault="008346A0">
            <w:pPr>
              <w:jc w:val="center"/>
              <w:rPr>
                <w:rFonts w:ascii="宋体" w:hAnsi="宋体" w:cs="宋体"/>
              </w:rPr>
            </w:pPr>
            <w:r>
              <w:rPr>
                <w:rFonts w:ascii="宋体" w:hAnsi="宋体" w:cs="宋体" w:hint="eastAsia"/>
              </w:rPr>
              <w:t>经年检，加盖公司公章</w:t>
            </w:r>
          </w:p>
        </w:tc>
        <w:tc>
          <w:tcPr>
            <w:tcW w:w="1559" w:type="dxa"/>
            <w:vAlign w:val="center"/>
          </w:tcPr>
          <w:p w:rsidR="007656F3" w:rsidRDefault="007656F3">
            <w:pPr>
              <w:ind w:firstLineChars="200" w:firstLine="422"/>
              <w:jc w:val="center"/>
              <w:rPr>
                <w:rFonts w:ascii="宋体" w:hAnsi="宋体" w:cs="宋体"/>
                <w:b/>
              </w:rPr>
            </w:pPr>
          </w:p>
        </w:tc>
      </w:tr>
      <w:tr w:rsidR="007656F3">
        <w:trPr>
          <w:trHeight w:val="567"/>
          <w:jc w:val="center"/>
        </w:trPr>
        <w:tc>
          <w:tcPr>
            <w:tcW w:w="770" w:type="dxa"/>
            <w:vAlign w:val="center"/>
          </w:tcPr>
          <w:p w:rsidR="007656F3" w:rsidRDefault="008346A0">
            <w:pPr>
              <w:jc w:val="center"/>
              <w:rPr>
                <w:rFonts w:ascii="宋体" w:hAnsi="宋体" w:cs="宋体"/>
              </w:rPr>
            </w:pPr>
            <w:r>
              <w:rPr>
                <w:rFonts w:ascii="宋体" w:hAnsi="宋体" w:cs="宋体" w:hint="eastAsia"/>
              </w:rPr>
              <w:t>2</w:t>
            </w:r>
          </w:p>
        </w:tc>
        <w:tc>
          <w:tcPr>
            <w:tcW w:w="4475" w:type="dxa"/>
            <w:vAlign w:val="center"/>
          </w:tcPr>
          <w:p w:rsidR="007656F3" w:rsidRDefault="008346A0">
            <w:pPr>
              <w:jc w:val="center"/>
              <w:rPr>
                <w:rFonts w:ascii="宋体" w:hAnsi="宋体" w:cs="宋体"/>
              </w:rPr>
            </w:pPr>
            <w:r>
              <w:rPr>
                <w:rFonts w:ascii="宋体" w:hAnsi="宋体" w:cs="宋体" w:hint="eastAsia"/>
              </w:rPr>
              <w:t>税务登记证复印件</w:t>
            </w:r>
          </w:p>
        </w:tc>
        <w:tc>
          <w:tcPr>
            <w:tcW w:w="1985" w:type="dxa"/>
            <w:vAlign w:val="center"/>
          </w:tcPr>
          <w:p w:rsidR="007656F3" w:rsidRDefault="008346A0">
            <w:pPr>
              <w:jc w:val="center"/>
              <w:rPr>
                <w:rFonts w:ascii="宋体" w:hAnsi="宋体" w:cs="宋体"/>
              </w:rPr>
            </w:pPr>
            <w:r>
              <w:rPr>
                <w:rFonts w:ascii="宋体" w:hAnsi="宋体" w:cs="宋体" w:hint="eastAsia"/>
              </w:rPr>
              <w:t>加盖公司公章</w:t>
            </w:r>
          </w:p>
        </w:tc>
        <w:tc>
          <w:tcPr>
            <w:tcW w:w="1559" w:type="dxa"/>
            <w:vAlign w:val="center"/>
          </w:tcPr>
          <w:p w:rsidR="007656F3" w:rsidRDefault="007656F3">
            <w:pPr>
              <w:ind w:firstLineChars="200" w:firstLine="422"/>
              <w:jc w:val="center"/>
              <w:rPr>
                <w:rFonts w:ascii="宋体" w:hAnsi="宋体" w:cs="宋体"/>
                <w:b/>
              </w:rPr>
            </w:pPr>
          </w:p>
        </w:tc>
      </w:tr>
      <w:tr w:rsidR="007656F3">
        <w:trPr>
          <w:trHeight w:val="567"/>
          <w:jc w:val="center"/>
        </w:trPr>
        <w:tc>
          <w:tcPr>
            <w:tcW w:w="770" w:type="dxa"/>
            <w:vAlign w:val="center"/>
          </w:tcPr>
          <w:p w:rsidR="007656F3" w:rsidRDefault="008346A0">
            <w:pPr>
              <w:jc w:val="center"/>
              <w:rPr>
                <w:rFonts w:ascii="宋体" w:hAnsi="宋体" w:cs="宋体"/>
              </w:rPr>
            </w:pPr>
            <w:r>
              <w:rPr>
                <w:rFonts w:ascii="宋体" w:hAnsi="宋体" w:cs="宋体" w:hint="eastAsia"/>
              </w:rPr>
              <w:t>3</w:t>
            </w:r>
          </w:p>
        </w:tc>
        <w:tc>
          <w:tcPr>
            <w:tcW w:w="4475" w:type="dxa"/>
            <w:vAlign w:val="center"/>
          </w:tcPr>
          <w:p w:rsidR="007656F3" w:rsidRDefault="008346A0">
            <w:pPr>
              <w:jc w:val="center"/>
              <w:rPr>
                <w:rFonts w:ascii="宋体" w:hAnsi="宋体" w:cs="宋体"/>
              </w:rPr>
            </w:pPr>
            <w:r>
              <w:rPr>
                <w:rFonts w:ascii="宋体" w:hAnsi="宋体" w:cs="宋体" w:hint="eastAsia"/>
              </w:rPr>
              <w:t>组织机构代码证复印件</w:t>
            </w:r>
          </w:p>
        </w:tc>
        <w:tc>
          <w:tcPr>
            <w:tcW w:w="1985" w:type="dxa"/>
            <w:vAlign w:val="center"/>
          </w:tcPr>
          <w:p w:rsidR="007656F3" w:rsidRDefault="008346A0">
            <w:pPr>
              <w:jc w:val="center"/>
              <w:rPr>
                <w:rFonts w:ascii="宋体" w:hAnsi="宋体" w:cs="宋体"/>
              </w:rPr>
            </w:pPr>
            <w:r>
              <w:rPr>
                <w:rFonts w:ascii="宋体" w:hAnsi="宋体" w:cs="宋体" w:hint="eastAsia"/>
              </w:rPr>
              <w:t>加盖公司公章</w:t>
            </w:r>
          </w:p>
        </w:tc>
        <w:tc>
          <w:tcPr>
            <w:tcW w:w="1559" w:type="dxa"/>
            <w:vAlign w:val="center"/>
          </w:tcPr>
          <w:p w:rsidR="007656F3" w:rsidRDefault="007656F3">
            <w:pPr>
              <w:ind w:firstLineChars="200" w:firstLine="422"/>
              <w:jc w:val="center"/>
              <w:rPr>
                <w:rFonts w:ascii="宋体" w:hAnsi="宋体" w:cs="宋体"/>
                <w:b/>
              </w:rPr>
            </w:pPr>
          </w:p>
        </w:tc>
      </w:tr>
      <w:tr w:rsidR="007656F3">
        <w:trPr>
          <w:trHeight w:val="567"/>
          <w:jc w:val="center"/>
        </w:trPr>
        <w:tc>
          <w:tcPr>
            <w:tcW w:w="770" w:type="dxa"/>
            <w:vAlign w:val="center"/>
          </w:tcPr>
          <w:p w:rsidR="007656F3" w:rsidRDefault="008346A0">
            <w:pPr>
              <w:jc w:val="center"/>
              <w:rPr>
                <w:rFonts w:ascii="宋体" w:hAnsi="宋体" w:cs="宋体"/>
              </w:rPr>
            </w:pPr>
            <w:r>
              <w:rPr>
                <w:rFonts w:ascii="宋体" w:hAnsi="宋体" w:cs="宋体" w:hint="eastAsia"/>
              </w:rPr>
              <w:t>4</w:t>
            </w:r>
          </w:p>
        </w:tc>
        <w:tc>
          <w:tcPr>
            <w:tcW w:w="4475" w:type="dxa"/>
            <w:vAlign w:val="center"/>
          </w:tcPr>
          <w:p w:rsidR="007656F3" w:rsidRDefault="008346A0">
            <w:pPr>
              <w:jc w:val="center"/>
              <w:rPr>
                <w:rFonts w:ascii="宋体" w:hAnsi="宋体" w:cs="宋体"/>
              </w:rPr>
            </w:pPr>
            <w:r>
              <w:rPr>
                <w:rFonts w:ascii="宋体" w:hAnsi="宋体" w:cs="宋体" w:hint="eastAsia"/>
              </w:rPr>
              <w:t>法定代表身份证明</w:t>
            </w:r>
          </w:p>
        </w:tc>
        <w:tc>
          <w:tcPr>
            <w:tcW w:w="1985" w:type="dxa"/>
            <w:vAlign w:val="center"/>
          </w:tcPr>
          <w:p w:rsidR="007656F3" w:rsidRDefault="008346A0">
            <w:pPr>
              <w:jc w:val="center"/>
              <w:rPr>
                <w:rFonts w:ascii="宋体" w:hAnsi="宋体" w:cs="宋体"/>
              </w:rPr>
            </w:pPr>
            <w:r>
              <w:rPr>
                <w:rFonts w:ascii="宋体" w:hAnsi="宋体" w:cs="宋体" w:hint="eastAsia"/>
              </w:rPr>
              <w:t>复印件，原件备查</w:t>
            </w:r>
          </w:p>
        </w:tc>
        <w:tc>
          <w:tcPr>
            <w:tcW w:w="1559" w:type="dxa"/>
            <w:vAlign w:val="center"/>
          </w:tcPr>
          <w:p w:rsidR="007656F3" w:rsidRDefault="007656F3">
            <w:pPr>
              <w:ind w:firstLineChars="200" w:firstLine="422"/>
              <w:jc w:val="center"/>
              <w:rPr>
                <w:rFonts w:ascii="宋体" w:hAnsi="宋体" w:cs="宋体"/>
                <w:b/>
              </w:rPr>
            </w:pPr>
          </w:p>
        </w:tc>
      </w:tr>
      <w:tr w:rsidR="007656F3">
        <w:trPr>
          <w:trHeight w:val="567"/>
          <w:jc w:val="center"/>
        </w:trPr>
        <w:tc>
          <w:tcPr>
            <w:tcW w:w="770" w:type="dxa"/>
            <w:vAlign w:val="center"/>
          </w:tcPr>
          <w:p w:rsidR="007656F3" w:rsidRDefault="008346A0">
            <w:pPr>
              <w:jc w:val="center"/>
              <w:rPr>
                <w:rFonts w:ascii="宋体" w:hAnsi="宋体" w:cs="宋体"/>
              </w:rPr>
            </w:pPr>
            <w:r>
              <w:rPr>
                <w:rFonts w:ascii="宋体" w:hAnsi="宋体" w:cs="宋体" w:hint="eastAsia"/>
              </w:rPr>
              <w:t>5</w:t>
            </w:r>
          </w:p>
        </w:tc>
        <w:tc>
          <w:tcPr>
            <w:tcW w:w="4475" w:type="dxa"/>
            <w:vAlign w:val="center"/>
          </w:tcPr>
          <w:p w:rsidR="007656F3" w:rsidRDefault="008346A0">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7656F3" w:rsidRDefault="008346A0">
            <w:pPr>
              <w:jc w:val="center"/>
              <w:rPr>
                <w:rFonts w:ascii="宋体" w:hAnsi="宋体" w:cs="宋体"/>
              </w:rPr>
            </w:pPr>
            <w:r>
              <w:rPr>
                <w:rFonts w:ascii="宋体" w:hAnsi="宋体" w:cs="宋体" w:hint="eastAsia"/>
              </w:rPr>
              <w:t>原件</w:t>
            </w:r>
          </w:p>
        </w:tc>
        <w:tc>
          <w:tcPr>
            <w:tcW w:w="1559" w:type="dxa"/>
            <w:vAlign w:val="center"/>
          </w:tcPr>
          <w:p w:rsidR="007656F3" w:rsidRDefault="007656F3">
            <w:pPr>
              <w:ind w:firstLineChars="200" w:firstLine="422"/>
              <w:jc w:val="center"/>
              <w:rPr>
                <w:rFonts w:ascii="宋体" w:hAnsi="宋体" w:cs="宋体"/>
                <w:b/>
              </w:rPr>
            </w:pPr>
          </w:p>
        </w:tc>
      </w:tr>
      <w:tr w:rsidR="007656F3">
        <w:trPr>
          <w:trHeight w:val="567"/>
          <w:jc w:val="center"/>
        </w:trPr>
        <w:tc>
          <w:tcPr>
            <w:tcW w:w="770" w:type="dxa"/>
            <w:vAlign w:val="center"/>
          </w:tcPr>
          <w:p w:rsidR="007656F3" w:rsidRDefault="008346A0">
            <w:pPr>
              <w:jc w:val="center"/>
              <w:rPr>
                <w:rFonts w:ascii="宋体" w:hAnsi="宋体" w:cs="宋体"/>
              </w:rPr>
            </w:pPr>
            <w:r>
              <w:rPr>
                <w:rFonts w:ascii="宋体" w:hAnsi="宋体" w:cs="宋体" w:hint="eastAsia"/>
              </w:rPr>
              <w:t>6</w:t>
            </w:r>
          </w:p>
        </w:tc>
        <w:tc>
          <w:tcPr>
            <w:tcW w:w="4475" w:type="dxa"/>
            <w:vAlign w:val="center"/>
          </w:tcPr>
          <w:p w:rsidR="007656F3" w:rsidRDefault="008346A0">
            <w:pPr>
              <w:jc w:val="center"/>
              <w:rPr>
                <w:rFonts w:ascii="宋体" w:hAnsi="宋体" w:cs="宋体"/>
              </w:rPr>
            </w:pPr>
            <w:r>
              <w:rPr>
                <w:rFonts w:ascii="宋体" w:hAnsi="宋体" w:cs="宋体" w:hint="eastAsia"/>
              </w:rPr>
              <w:t>法定代表授权委托书</w:t>
            </w:r>
          </w:p>
        </w:tc>
        <w:tc>
          <w:tcPr>
            <w:tcW w:w="1985" w:type="dxa"/>
            <w:vAlign w:val="center"/>
          </w:tcPr>
          <w:p w:rsidR="007656F3" w:rsidRDefault="008346A0">
            <w:pPr>
              <w:jc w:val="center"/>
              <w:rPr>
                <w:rFonts w:ascii="宋体" w:hAnsi="宋体" w:cs="宋体"/>
              </w:rPr>
            </w:pPr>
            <w:r>
              <w:rPr>
                <w:rFonts w:ascii="宋体" w:hAnsi="宋体" w:cs="宋体" w:hint="eastAsia"/>
              </w:rPr>
              <w:t>原件</w:t>
            </w:r>
          </w:p>
        </w:tc>
        <w:tc>
          <w:tcPr>
            <w:tcW w:w="1559" w:type="dxa"/>
            <w:vAlign w:val="center"/>
          </w:tcPr>
          <w:p w:rsidR="007656F3" w:rsidRDefault="007656F3">
            <w:pPr>
              <w:ind w:firstLineChars="200" w:firstLine="420"/>
              <w:jc w:val="center"/>
              <w:rPr>
                <w:rFonts w:ascii="宋体" w:hAnsi="宋体" w:cs="宋体"/>
              </w:rPr>
            </w:pPr>
          </w:p>
        </w:tc>
      </w:tr>
      <w:tr w:rsidR="007656F3">
        <w:trPr>
          <w:trHeight w:val="567"/>
          <w:jc w:val="center"/>
        </w:trPr>
        <w:tc>
          <w:tcPr>
            <w:tcW w:w="770" w:type="dxa"/>
            <w:vAlign w:val="center"/>
          </w:tcPr>
          <w:p w:rsidR="007656F3" w:rsidRDefault="008346A0">
            <w:pPr>
              <w:jc w:val="center"/>
              <w:rPr>
                <w:rFonts w:ascii="宋体" w:hAnsi="宋体" w:cs="宋体"/>
              </w:rPr>
            </w:pPr>
            <w:r>
              <w:rPr>
                <w:rFonts w:ascii="宋体" w:hAnsi="宋体" w:cs="宋体" w:hint="eastAsia"/>
              </w:rPr>
              <w:t>7</w:t>
            </w:r>
          </w:p>
        </w:tc>
        <w:tc>
          <w:tcPr>
            <w:tcW w:w="4475" w:type="dxa"/>
            <w:vAlign w:val="center"/>
          </w:tcPr>
          <w:p w:rsidR="007656F3" w:rsidRDefault="008346A0">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7656F3" w:rsidRDefault="008346A0">
            <w:pPr>
              <w:jc w:val="center"/>
              <w:rPr>
                <w:rFonts w:ascii="宋体" w:hAnsi="宋体" w:cs="宋体"/>
              </w:rPr>
            </w:pPr>
            <w:r>
              <w:rPr>
                <w:rFonts w:ascii="宋体" w:hAnsi="宋体" w:cs="宋体" w:hint="eastAsia"/>
              </w:rPr>
              <w:t>复印件，原件备查</w:t>
            </w:r>
          </w:p>
        </w:tc>
        <w:tc>
          <w:tcPr>
            <w:tcW w:w="1559" w:type="dxa"/>
            <w:vAlign w:val="center"/>
          </w:tcPr>
          <w:p w:rsidR="007656F3" w:rsidRDefault="007656F3">
            <w:pPr>
              <w:ind w:firstLineChars="200" w:firstLine="420"/>
              <w:jc w:val="center"/>
              <w:rPr>
                <w:rFonts w:ascii="宋体" w:hAnsi="宋体" w:cs="宋体"/>
              </w:rPr>
            </w:pPr>
          </w:p>
        </w:tc>
      </w:tr>
      <w:tr w:rsidR="007656F3">
        <w:trPr>
          <w:trHeight w:val="567"/>
          <w:jc w:val="center"/>
        </w:trPr>
        <w:tc>
          <w:tcPr>
            <w:tcW w:w="770" w:type="dxa"/>
            <w:vAlign w:val="center"/>
          </w:tcPr>
          <w:p w:rsidR="007656F3" w:rsidRDefault="008346A0">
            <w:pPr>
              <w:jc w:val="center"/>
              <w:rPr>
                <w:rFonts w:ascii="宋体" w:hAnsi="宋体" w:cs="宋体"/>
              </w:rPr>
            </w:pPr>
            <w:r>
              <w:rPr>
                <w:rFonts w:ascii="宋体" w:hAnsi="宋体" w:cs="宋体" w:hint="eastAsia"/>
              </w:rPr>
              <w:t>8</w:t>
            </w:r>
          </w:p>
        </w:tc>
        <w:tc>
          <w:tcPr>
            <w:tcW w:w="4475" w:type="dxa"/>
            <w:vAlign w:val="center"/>
          </w:tcPr>
          <w:p w:rsidR="007656F3" w:rsidRDefault="008346A0">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7656F3" w:rsidRDefault="008346A0">
            <w:pPr>
              <w:jc w:val="center"/>
              <w:rPr>
                <w:rFonts w:ascii="宋体" w:hAnsi="宋体" w:cs="宋体"/>
              </w:rPr>
            </w:pPr>
            <w:r>
              <w:rPr>
                <w:rFonts w:ascii="宋体" w:hAnsi="宋体" w:cs="宋体" w:hint="eastAsia"/>
              </w:rPr>
              <w:t>原件</w:t>
            </w:r>
          </w:p>
        </w:tc>
        <w:tc>
          <w:tcPr>
            <w:tcW w:w="1559" w:type="dxa"/>
            <w:vAlign w:val="center"/>
          </w:tcPr>
          <w:p w:rsidR="007656F3" w:rsidRDefault="007656F3">
            <w:pPr>
              <w:ind w:firstLineChars="200" w:firstLine="420"/>
              <w:jc w:val="center"/>
              <w:rPr>
                <w:rFonts w:ascii="宋体" w:hAnsi="宋体" w:cs="宋体"/>
              </w:rPr>
            </w:pPr>
          </w:p>
        </w:tc>
      </w:tr>
      <w:tr w:rsidR="007656F3">
        <w:trPr>
          <w:trHeight w:val="567"/>
          <w:jc w:val="center"/>
        </w:trPr>
        <w:tc>
          <w:tcPr>
            <w:tcW w:w="770" w:type="dxa"/>
            <w:vAlign w:val="center"/>
          </w:tcPr>
          <w:p w:rsidR="007656F3" w:rsidRDefault="008346A0">
            <w:pPr>
              <w:jc w:val="center"/>
              <w:rPr>
                <w:rFonts w:ascii="宋体" w:hAnsi="宋体" w:cs="宋体"/>
              </w:rPr>
            </w:pPr>
            <w:r>
              <w:rPr>
                <w:rFonts w:ascii="宋体" w:hAnsi="宋体" w:cs="宋体" w:hint="eastAsia"/>
              </w:rPr>
              <w:t>9</w:t>
            </w:r>
          </w:p>
        </w:tc>
        <w:tc>
          <w:tcPr>
            <w:tcW w:w="4475" w:type="dxa"/>
            <w:vAlign w:val="center"/>
          </w:tcPr>
          <w:p w:rsidR="007656F3" w:rsidRDefault="008346A0">
            <w:pPr>
              <w:jc w:val="center"/>
              <w:rPr>
                <w:rFonts w:ascii="宋体" w:hAnsi="宋体" w:cs="宋体"/>
              </w:rPr>
            </w:pPr>
            <w:r>
              <w:rPr>
                <w:rFonts w:ascii="宋体" w:hAnsi="宋体" w:cs="宋体" w:hint="eastAsia"/>
              </w:rPr>
              <w:t>业绩证明</w:t>
            </w:r>
          </w:p>
        </w:tc>
        <w:tc>
          <w:tcPr>
            <w:tcW w:w="1985" w:type="dxa"/>
            <w:vAlign w:val="center"/>
          </w:tcPr>
          <w:p w:rsidR="007656F3" w:rsidRDefault="008346A0">
            <w:pPr>
              <w:jc w:val="center"/>
              <w:rPr>
                <w:rFonts w:ascii="宋体" w:hAnsi="宋体" w:cs="宋体"/>
              </w:rPr>
            </w:pPr>
            <w:r>
              <w:rPr>
                <w:rFonts w:ascii="宋体" w:hAnsi="宋体" w:cs="宋体" w:hint="eastAsia"/>
              </w:rPr>
              <w:t>复印件，原件备查</w:t>
            </w:r>
          </w:p>
        </w:tc>
        <w:tc>
          <w:tcPr>
            <w:tcW w:w="1559" w:type="dxa"/>
            <w:vAlign w:val="center"/>
          </w:tcPr>
          <w:p w:rsidR="007656F3" w:rsidRDefault="007656F3">
            <w:pPr>
              <w:ind w:firstLineChars="200" w:firstLine="420"/>
              <w:jc w:val="center"/>
              <w:rPr>
                <w:rFonts w:ascii="宋体" w:hAnsi="宋体" w:cs="宋体"/>
              </w:rPr>
            </w:pPr>
          </w:p>
        </w:tc>
      </w:tr>
      <w:tr w:rsidR="007656F3">
        <w:trPr>
          <w:trHeight w:val="567"/>
          <w:jc w:val="center"/>
        </w:trPr>
        <w:tc>
          <w:tcPr>
            <w:tcW w:w="770" w:type="dxa"/>
            <w:vAlign w:val="center"/>
          </w:tcPr>
          <w:p w:rsidR="007656F3" w:rsidRDefault="008346A0">
            <w:pPr>
              <w:jc w:val="center"/>
              <w:rPr>
                <w:rFonts w:ascii="宋体" w:hAnsi="宋体" w:cs="宋体"/>
              </w:rPr>
            </w:pPr>
            <w:r>
              <w:rPr>
                <w:rFonts w:ascii="宋体" w:hAnsi="宋体" w:cs="宋体" w:hint="eastAsia"/>
              </w:rPr>
              <w:t>10</w:t>
            </w:r>
          </w:p>
        </w:tc>
        <w:tc>
          <w:tcPr>
            <w:tcW w:w="4475" w:type="dxa"/>
            <w:vAlign w:val="center"/>
          </w:tcPr>
          <w:p w:rsidR="007656F3" w:rsidRDefault="008346A0">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7656F3" w:rsidRDefault="008346A0">
            <w:pPr>
              <w:jc w:val="center"/>
              <w:rPr>
                <w:rFonts w:ascii="宋体" w:hAnsi="宋体" w:cs="宋体"/>
              </w:rPr>
            </w:pPr>
            <w:r>
              <w:rPr>
                <w:rFonts w:ascii="宋体" w:hAnsi="宋体" w:cs="宋体" w:hint="eastAsia"/>
              </w:rPr>
              <w:t>复印件，原件备查</w:t>
            </w:r>
          </w:p>
        </w:tc>
        <w:tc>
          <w:tcPr>
            <w:tcW w:w="1559" w:type="dxa"/>
            <w:vAlign w:val="center"/>
          </w:tcPr>
          <w:p w:rsidR="007656F3" w:rsidRDefault="007656F3">
            <w:pPr>
              <w:ind w:firstLineChars="200" w:firstLine="420"/>
              <w:jc w:val="center"/>
              <w:rPr>
                <w:rFonts w:ascii="宋体" w:hAnsi="宋体" w:cs="宋体"/>
              </w:rPr>
            </w:pPr>
          </w:p>
        </w:tc>
      </w:tr>
      <w:tr w:rsidR="007656F3">
        <w:trPr>
          <w:trHeight w:val="567"/>
          <w:jc w:val="center"/>
        </w:trPr>
        <w:tc>
          <w:tcPr>
            <w:tcW w:w="770" w:type="dxa"/>
            <w:vAlign w:val="center"/>
          </w:tcPr>
          <w:p w:rsidR="007656F3" w:rsidRDefault="008346A0">
            <w:pPr>
              <w:jc w:val="center"/>
              <w:rPr>
                <w:rFonts w:ascii="宋体" w:hAnsi="宋体" w:cs="宋体"/>
              </w:rPr>
            </w:pPr>
            <w:r>
              <w:rPr>
                <w:rFonts w:ascii="宋体" w:hAnsi="宋体" w:cs="宋体" w:hint="eastAsia"/>
              </w:rPr>
              <w:t>11</w:t>
            </w:r>
          </w:p>
        </w:tc>
        <w:tc>
          <w:tcPr>
            <w:tcW w:w="4475" w:type="dxa"/>
            <w:vAlign w:val="center"/>
          </w:tcPr>
          <w:p w:rsidR="007656F3" w:rsidRDefault="008346A0">
            <w:pPr>
              <w:jc w:val="center"/>
              <w:rPr>
                <w:rFonts w:ascii="宋体" w:hAnsi="宋体" w:cs="宋体"/>
              </w:rPr>
            </w:pPr>
            <w:r>
              <w:rPr>
                <w:rFonts w:ascii="宋体" w:hAnsi="宋体" w:cs="宋体" w:hint="eastAsia"/>
              </w:rPr>
              <w:t>无违法违规记录声明</w:t>
            </w:r>
          </w:p>
        </w:tc>
        <w:tc>
          <w:tcPr>
            <w:tcW w:w="1985" w:type="dxa"/>
            <w:vAlign w:val="center"/>
          </w:tcPr>
          <w:p w:rsidR="007656F3" w:rsidRDefault="008346A0">
            <w:pPr>
              <w:jc w:val="center"/>
              <w:rPr>
                <w:rFonts w:ascii="宋体" w:hAnsi="宋体" w:cs="宋体"/>
              </w:rPr>
            </w:pPr>
            <w:r>
              <w:rPr>
                <w:rFonts w:ascii="宋体" w:hAnsi="宋体" w:cs="宋体" w:hint="eastAsia"/>
              </w:rPr>
              <w:t>原件</w:t>
            </w:r>
          </w:p>
        </w:tc>
        <w:tc>
          <w:tcPr>
            <w:tcW w:w="1559" w:type="dxa"/>
            <w:vAlign w:val="center"/>
          </w:tcPr>
          <w:p w:rsidR="007656F3" w:rsidRDefault="007656F3">
            <w:pPr>
              <w:ind w:firstLineChars="200" w:firstLine="422"/>
              <w:jc w:val="center"/>
              <w:rPr>
                <w:rFonts w:ascii="宋体" w:hAnsi="宋体" w:cs="宋体"/>
                <w:b/>
              </w:rPr>
            </w:pPr>
          </w:p>
        </w:tc>
      </w:tr>
      <w:tr w:rsidR="007656F3">
        <w:trPr>
          <w:trHeight w:val="567"/>
          <w:jc w:val="center"/>
        </w:trPr>
        <w:tc>
          <w:tcPr>
            <w:tcW w:w="770" w:type="dxa"/>
            <w:vAlign w:val="center"/>
          </w:tcPr>
          <w:p w:rsidR="007656F3" w:rsidRDefault="008346A0">
            <w:pPr>
              <w:jc w:val="center"/>
              <w:rPr>
                <w:rFonts w:ascii="宋体" w:hAnsi="宋体" w:cs="宋体"/>
              </w:rPr>
            </w:pPr>
            <w:r>
              <w:rPr>
                <w:rFonts w:ascii="宋体" w:hAnsi="宋体" w:cs="宋体" w:hint="eastAsia"/>
              </w:rPr>
              <w:t>12</w:t>
            </w:r>
          </w:p>
        </w:tc>
        <w:tc>
          <w:tcPr>
            <w:tcW w:w="4475" w:type="dxa"/>
            <w:vAlign w:val="center"/>
          </w:tcPr>
          <w:p w:rsidR="007656F3" w:rsidRDefault="007656F3">
            <w:pPr>
              <w:jc w:val="center"/>
              <w:rPr>
                <w:rFonts w:ascii="宋体" w:hAnsi="宋体" w:cs="宋体"/>
              </w:rPr>
            </w:pPr>
          </w:p>
        </w:tc>
        <w:tc>
          <w:tcPr>
            <w:tcW w:w="1985" w:type="dxa"/>
            <w:vAlign w:val="center"/>
          </w:tcPr>
          <w:p w:rsidR="007656F3" w:rsidRDefault="007656F3">
            <w:pPr>
              <w:jc w:val="center"/>
              <w:rPr>
                <w:rFonts w:ascii="宋体" w:hAnsi="宋体" w:cs="宋体"/>
              </w:rPr>
            </w:pPr>
          </w:p>
        </w:tc>
        <w:tc>
          <w:tcPr>
            <w:tcW w:w="1559" w:type="dxa"/>
            <w:vAlign w:val="center"/>
          </w:tcPr>
          <w:p w:rsidR="007656F3" w:rsidRDefault="007656F3">
            <w:pPr>
              <w:ind w:firstLineChars="200" w:firstLine="422"/>
              <w:jc w:val="center"/>
              <w:rPr>
                <w:rFonts w:ascii="宋体" w:hAnsi="宋体" w:cs="宋体"/>
                <w:b/>
              </w:rPr>
            </w:pPr>
          </w:p>
        </w:tc>
      </w:tr>
    </w:tbl>
    <w:p w:rsidR="007656F3" w:rsidRDefault="007656F3">
      <w:pPr>
        <w:tabs>
          <w:tab w:val="left" w:pos="5220"/>
        </w:tabs>
        <w:ind w:firstLineChars="200" w:firstLine="420"/>
        <w:rPr>
          <w:rFonts w:ascii="宋体" w:hAnsi="宋体" w:cs="宋体"/>
        </w:rPr>
      </w:pPr>
    </w:p>
    <w:p w:rsidR="007656F3" w:rsidRDefault="007656F3">
      <w:pPr>
        <w:tabs>
          <w:tab w:val="left" w:pos="5220"/>
        </w:tabs>
        <w:ind w:firstLineChars="200" w:firstLine="420"/>
        <w:rPr>
          <w:rFonts w:ascii="宋体" w:hAnsi="宋体" w:cs="宋体"/>
        </w:rPr>
      </w:pPr>
    </w:p>
    <w:p w:rsidR="007656F3" w:rsidRDefault="007656F3">
      <w:pPr>
        <w:tabs>
          <w:tab w:val="left" w:pos="5220"/>
        </w:tabs>
        <w:ind w:firstLineChars="200" w:firstLine="420"/>
        <w:rPr>
          <w:rFonts w:ascii="宋体" w:hAnsi="宋体" w:cs="宋体"/>
        </w:rPr>
      </w:pPr>
    </w:p>
    <w:p w:rsidR="007656F3" w:rsidRDefault="007656F3">
      <w:pPr>
        <w:tabs>
          <w:tab w:val="left" w:pos="5220"/>
        </w:tabs>
        <w:ind w:firstLineChars="1750" w:firstLine="4200"/>
        <w:rPr>
          <w:rFonts w:ascii="宋体" w:hAnsi="宋体" w:cs="宋体"/>
          <w:sz w:val="24"/>
        </w:rPr>
      </w:pPr>
    </w:p>
    <w:p w:rsidR="007656F3" w:rsidRDefault="008346A0">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7656F3" w:rsidRDefault="007656F3">
      <w:pPr>
        <w:tabs>
          <w:tab w:val="left" w:pos="5220"/>
        </w:tabs>
        <w:ind w:firstLineChars="200" w:firstLine="480"/>
        <w:rPr>
          <w:rFonts w:ascii="宋体" w:hAnsi="宋体" w:cs="宋体"/>
          <w:sz w:val="24"/>
          <w:u w:val="single"/>
        </w:rPr>
      </w:pPr>
    </w:p>
    <w:p w:rsidR="007656F3" w:rsidRDefault="008346A0">
      <w:pPr>
        <w:pStyle w:val="a5"/>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7656F3" w:rsidRDefault="007656F3" w:rsidP="00984ECD">
      <w:pPr>
        <w:snapToGrid w:val="0"/>
        <w:spacing w:before="50" w:afterLines="50"/>
        <w:jc w:val="left"/>
        <w:rPr>
          <w:rFonts w:ascii="宋体" w:hAnsi="宋体" w:cs="宋体"/>
          <w:sz w:val="24"/>
          <w:szCs w:val="20"/>
        </w:rPr>
      </w:pPr>
    </w:p>
    <w:p w:rsidR="007656F3" w:rsidRDefault="007656F3">
      <w:pPr>
        <w:ind w:firstLineChars="800" w:firstLine="1920"/>
        <w:rPr>
          <w:rFonts w:ascii="宋体" w:hAnsi="宋体" w:cs="宋体"/>
          <w:sz w:val="24"/>
          <w:szCs w:val="24"/>
        </w:rPr>
      </w:pPr>
    </w:p>
    <w:p w:rsidR="007656F3" w:rsidRDefault="007656F3">
      <w:pPr>
        <w:ind w:firstLineChars="800" w:firstLine="1920"/>
        <w:rPr>
          <w:rFonts w:ascii="宋体" w:hAnsi="宋体" w:cs="宋体"/>
          <w:sz w:val="24"/>
          <w:szCs w:val="24"/>
        </w:rPr>
      </w:pPr>
    </w:p>
    <w:p w:rsidR="007656F3" w:rsidRDefault="007656F3">
      <w:pPr>
        <w:spacing w:line="360" w:lineRule="exact"/>
        <w:ind w:firstLineChars="200" w:firstLine="480"/>
        <w:rPr>
          <w:rFonts w:ascii="宋体" w:hAnsi="宋体" w:cs="宋体"/>
          <w:sz w:val="24"/>
          <w:szCs w:val="24"/>
        </w:rPr>
      </w:pPr>
    </w:p>
    <w:p w:rsidR="007656F3" w:rsidRDefault="007656F3">
      <w:pPr>
        <w:spacing w:line="360" w:lineRule="exact"/>
        <w:ind w:firstLineChars="200" w:firstLine="480"/>
        <w:rPr>
          <w:rFonts w:ascii="宋体" w:hAnsi="宋体" w:cs="宋体"/>
          <w:sz w:val="24"/>
          <w:szCs w:val="24"/>
        </w:rPr>
      </w:pPr>
    </w:p>
    <w:p w:rsidR="007656F3" w:rsidRDefault="007656F3">
      <w:pPr>
        <w:spacing w:line="360" w:lineRule="exact"/>
        <w:ind w:firstLineChars="200" w:firstLine="480"/>
        <w:rPr>
          <w:rFonts w:ascii="宋体" w:hAnsi="宋体" w:cs="宋体"/>
          <w:sz w:val="24"/>
          <w:szCs w:val="24"/>
        </w:rPr>
      </w:pPr>
    </w:p>
    <w:p w:rsidR="007656F3" w:rsidRDefault="007656F3">
      <w:pPr>
        <w:spacing w:line="360" w:lineRule="exact"/>
        <w:ind w:firstLineChars="200" w:firstLine="480"/>
        <w:rPr>
          <w:rFonts w:ascii="宋体" w:hAnsi="宋体" w:cs="宋体"/>
          <w:sz w:val="24"/>
          <w:szCs w:val="24"/>
        </w:rPr>
      </w:pPr>
    </w:p>
    <w:p w:rsidR="007656F3" w:rsidRDefault="007656F3">
      <w:pPr>
        <w:spacing w:line="360" w:lineRule="exact"/>
        <w:ind w:firstLineChars="200" w:firstLine="480"/>
        <w:rPr>
          <w:rFonts w:ascii="宋体" w:hAnsi="宋体" w:cs="宋体"/>
          <w:sz w:val="24"/>
          <w:szCs w:val="24"/>
        </w:rPr>
      </w:pPr>
    </w:p>
    <w:p w:rsidR="007656F3" w:rsidRDefault="008346A0" w:rsidP="00984ECD">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7656F3" w:rsidRDefault="007656F3">
      <w:pPr>
        <w:pStyle w:val="Char4"/>
        <w:ind w:firstLine="562"/>
        <w:jc w:val="center"/>
        <w:rPr>
          <w:rFonts w:ascii="宋体" w:hAnsi="宋体" w:cs="宋体"/>
          <w:b/>
        </w:rPr>
      </w:pPr>
    </w:p>
    <w:p w:rsidR="007656F3" w:rsidRDefault="008346A0">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7656F3" w:rsidRDefault="008346A0">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7656F3" w:rsidRDefault="008346A0">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7656F3" w:rsidRDefault="008346A0">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7656F3" w:rsidRDefault="008346A0">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7656F3" w:rsidRDefault="007656F3">
      <w:pPr>
        <w:shd w:val="clear" w:color="auto" w:fill="FFFFFF"/>
        <w:snapToGrid w:val="0"/>
        <w:spacing w:line="460" w:lineRule="exact"/>
        <w:rPr>
          <w:rFonts w:ascii="宋体" w:hAnsi="宋体" w:cs="宋体"/>
          <w:bCs/>
          <w:sz w:val="24"/>
        </w:rPr>
      </w:pPr>
    </w:p>
    <w:p w:rsidR="007656F3" w:rsidRDefault="008346A0">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7656F3" w:rsidRDefault="008346A0">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7656F3" w:rsidRDefault="008346A0">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7656F3" w:rsidRDefault="008346A0">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7656F3" w:rsidRDefault="008346A0">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7656F3" w:rsidRDefault="007656F3">
      <w:pPr>
        <w:pStyle w:val="Char4"/>
        <w:rPr>
          <w:rFonts w:ascii="宋体" w:hAnsi="宋体" w:cs="宋体"/>
        </w:rPr>
      </w:pPr>
    </w:p>
    <w:p w:rsidR="007656F3" w:rsidRDefault="008346A0">
      <w:pPr>
        <w:pStyle w:val="3"/>
        <w:jc w:val="center"/>
        <w:rPr>
          <w:rFonts w:ascii="宋体" w:hAnsi="宋体" w:cs="宋体"/>
          <w:bCs w:val="0"/>
        </w:rPr>
      </w:pPr>
      <w:r>
        <w:rPr>
          <w:rFonts w:ascii="宋体" w:hAnsi="宋体" w:cs="宋体" w:hint="eastAsia"/>
        </w:rPr>
        <w:br w:type="page"/>
      </w:r>
      <w:bookmarkStart w:id="43" w:name="_Hlt26671380"/>
      <w:bookmarkStart w:id="44" w:name="_格式3__银行出具的资信证明"/>
      <w:bookmarkStart w:id="45" w:name="_Hlt26955070"/>
      <w:bookmarkEnd w:id="41"/>
      <w:bookmarkEnd w:id="43"/>
      <w:bookmarkEnd w:id="44"/>
      <w:bookmarkEnd w:id="45"/>
      <w:r>
        <w:rPr>
          <w:rFonts w:ascii="宋体" w:hAnsi="宋体" w:cs="宋体" w:hint="eastAsia"/>
          <w:bCs w:val="0"/>
        </w:rPr>
        <w:lastRenderedPageBreak/>
        <w:t>四、开标一览表</w:t>
      </w:r>
    </w:p>
    <w:p w:rsidR="007656F3" w:rsidRDefault="008346A0">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7656F3">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7656F3" w:rsidRDefault="008346A0">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7656F3" w:rsidRDefault="008346A0">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7656F3" w:rsidRDefault="008346A0">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7656F3" w:rsidRDefault="008346A0">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7656F3" w:rsidRDefault="008346A0">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7656F3" w:rsidRDefault="008346A0">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7656F3" w:rsidRDefault="008346A0">
            <w:pPr>
              <w:jc w:val="center"/>
              <w:rPr>
                <w:rFonts w:ascii="宋体" w:hAnsi="宋体" w:cs="宋体"/>
                <w:sz w:val="24"/>
              </w:rPr>
            </w:pPr>
            <w:r>
              <w:rPr>
                <w:rFonts w:ascii="宋体" w:hAnsi="宋体" w:cs="宋体" w:hint="eastAsia"/>
                <w:sz w:val="24"/>
              </w:rPr>
              <w:t>备注</w:t>
            </w:r>
          </w:p>
        </w:tc>
      </w:tr>
      <w:tr w:rsidR="007656F3">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7656F3" w:rsidRDefault="008346A0">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7656F3" w:rsidRDefault="008346A0">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7656F3" w:rsidRDefault="008346A0">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7656F3" w:rsidRDefault="008346A0">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7656F3" w:rsidRDefault="008346A0">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7656F3" w:rsidRDefault="008346A0">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7656F3" w:rsidRDefault="007656F3">
            <w:pPr>
              <w:jc w:val="center"/>
              <w:rPr>
                <w:rFonts w:ascii="宋体" w:hAnsi="宋体" w:cs="宋体"/>
                <w:sz w:val="24"/>
              </w:rPr>
            </w:pPr>
          </w:p>
        </w:tc>
      </w:tr>
      <w:tr w:rsidR="007656F3">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7656F3" w:rsidRDefault="007656F3">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656F3" w:rsidRDefault="007656F3">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7656F3" w:rsidRDefault="007656F3">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7656F3" w:rsidRDefault="007656F3">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7656F3" w:rsidRDefault="007656F3">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656F3" w:rsidRDefault="007656F3">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656F3" w:rsidRDefault="007656F3">
            <w:pPr>
              <w:rPr>
                <w:rFonts w:ascii="宋体" w:hAnsi="宋体" w:cs="宋体"/>
                <w:sz w:val="24"/>
              </w:rPr>
            </w:pPr>
          </w:p>
        </w:tc>
      </w:tr>
      <w:tr w:rsidR="007656F3">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7656F3" w:rsidRDefault="007656F3">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656F3" w:rsidRDefault="007656F3">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7656F3" w:rsidRDefault="007656F3">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7656F3" w:rsidRDefault="007656F3">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7656F3" w:rsidRDefault="007656F3">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656F3" w:rsidRDefault="007656F3">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656F3" w:rsidRDefault="007656F3">
            <w:pPr>
              <w:rPr>
                <w:rFonts w:ascii="宋体" w:hAnsi="宋体" w:cs="宋体"/>
                <w:sz w:val="24"/>
              </w:rPr>
            </w:pPr>
          </w:p>
        </w:tc>
      </w:tr>
      <w:tr w:rsidR="007656F3">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7656F3" w:rsidRDefault="007656F3">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656F3" w:rsidRDefault="007656F3">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7656F3" w:rsidRDefault="007656F3">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7656F3" w:rsidRDefault="007656F3">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7656F3" w:rsidRDefault="007656F3">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656F3" w:rsidRDefault="007656F3">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656F3" w:rsidRDefault="007656F3">
            <w:pPr>
              <w:rPr>
                <w:rFonts w:ascii="宋体" w:hAnsi="宋体" w:cs="宋体"/>
                <w:sz w:val="24"/>
              </w:rPr>
            </w:pPr>
          </w:p>
        </w:tc>
      </w:tr>
      <w:tr w:rsidR="007656F3">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7656F3" w:rsidRDefault="007656F3">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656F3" w:rsidRDefault="007656F3">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7656F3" w:rsidRDefault="007656F3">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7656F3" w:rsidRDefault="007656F3">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7656F3" w:rsidRDefault="007656F3">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656F3" w:rsidRDefault="007656F3">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656F3" w:rsidRDefault="007656F3">
            <w:pPr>
              <w:rPr>
                <w:rFonts w:ascii="宋体" w:hAnsi="宋体" w:cs="宋体"/>
                <w:sz w:val="24"/>
              </w:rPr>
            </w:pPr>
          </w:p>
        </w:tc>
      </w:tr>
      <w:tr w:rsidR="007656F3">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7656F3" w:rsidRDefault="008346A0">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7656F3" w:rsidRDefault="007656F3">
            <w:pPr>
              <w:rPr>
                <w:rFonts w:ascii="宋体" w:hAnsi="宋体" w:cs="宋体"/>
                <w:sz w:val="24"/>
              </w:rPr>
            </w:pPr>
          </w:p>
        </w:tc>
      </w:tr>
    </w:tbl>
    <w:p w:rsidR="007656F3" w:rsidRDefault="007656F3">
      <w:pPr>
        <w:shd w:val="clear" w:color="auto" w:fill="FFFFFF"/>
        <w:snapToGrid w:val="0"/>
        <w:spacing w:line="360" w:lineRule="auto"/>
        <w:ind w:firstLineChars="1550" w:firstLine="3720"/>
        <w:rPr>
          <w:rFonts w:ascii="宋体" w:hAnsi="宋体" w:cs="宋体"/>
          <w:sz w:val="24"/>
        </w:rPr>
      </w:pPr>
    </w:p>
    <w:p w:rsidR="007656F3" w:rsidRDefault="008346A0">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7656F3" w:rsidRDefault="007656F3">
      <w:pPr>
        <w:shd w:val="clear" w:color="auto" w:fill="FFFFFF"/>
        <w:snapToGrid w:val="0"/>
        <w:rPr>
          <w:rFonts w:ascii="宋体" w:hAnsi="宋体" w:cs="宋体"/>
          <w:sz w:val="24"/>
        </w:rPr>
      </w:pPr>
    </w:p>
    <w:p w:rsidR="007656F3" w:rsidRDefault="008346A0">
      <w:pPr>
        <w:shd w:val="clear" w:color="auto" w:fill="FFFFFF"/>
        <w:snapToGrid w:val="0"/>
        <w:spacing w:line="360" w:lineRule="exact"/>
        <w:rPr>
          <w:rFonts w:ascii="宋体" w:hAnsi="宋体" w:cs="宋体"/>
          <w:sz w:val="24"/>
        </w:rPr>
      </w:pPr>
      <w:r>
        <w:rPr>
          <w:rFonts w:ascii="宋体" w:hAnsi="宋体" w:cs="宋体" w:hint="eastAsia"/>
          <w:sz w:val="24"/>
        </w:rPr>
        <w:t>注：</w:t>
      </w:r>
    </w:p>
    <w:p w:rsidR="007656F3" w:rsidRDefault="008346A0">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7656F3" w:rsidRDefault="008346A0">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7656F3" w:rsidRDefault="008346A0">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7656F3" w:rsidRDefault="008346A0">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7656F3" w:rsidRDefault="007656F3">
      <w:pPr>
        <w:jc w:val="center"/>
        <w:rPr>
          <w:rFonts w:ascii="宋体" w:hAnsi="宋体" w:cs="宋体"/>
          <w:sz w:val="24"/>
          <w:szCs w:val="24"/>
        </w:rPr>
      </w:pPr>
    </w:p>
    <w:p w:rsidR="007656F3" w:rsidRDefault="008346A0">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7656F3" w:rsidRDefault="008346A0" w:rsidP="00984ECD">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7656F3">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7656F3" w:rsidRDefault="008346A0">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7656F3" w:rsidRDefault="008346A0">
            <w:pPr>
              <w:jc w:val="center"/>
              <w:rPr>
                <w:rFonts w:ascii="宋体" w:hAnsi="宋体" w:cs="宋体"/>
                <w:sz w:val="24"/>
              </w:rPr>
            </w:pPr>
            <w:r>
              <w:rPr>
                <w:rFonts w:ascii="宋体" w:hAnsi="宋体" w:cs="宋体" w:hint="eastAsia"/>
                <w:sz w:val="24"/>
              </w:rPr>
              <w:t>采购文件要求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7656F3" w:rsidRDefault="008346A0">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7656F3" w:rsidRDefault="008346A0">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7656F3" w:rsidRDefault="008346A0">
            <w:pPr>
              <w:jc w:val="center"/>
              <w:rPr>
                <w:rFonts w:ascii="宋体" w:hAnsi="宋体" w:cs="宋体"/>
                <w:sz w:val="24"/>
              </w:rPr>
            </w:pPr>
            <w:r>
              <w:rPr>
                <w:rFonts w:ascii="宋体" w:hAnsi="宋体" w:cs="宋体" w:hint="eastAsia"/>
                <w:sz w:val="24"/>
              </w:rPr>
              <w:t>原因</w:t>
            </w:r>
          </w:p>
        </w:tc>
      </w:tr>
      <w:tr w:rsidR="007656F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7656F3" w:rsidRDefault="007656F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656F3" w:rsidRDefault="007656F3">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7656F3" w:rsidRDefault="007656F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656F3" w:rsidRDefault="007656F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7656F3" w:rsidRDefault="007656F3">
            <w:pPr>
              <w:jc w:val="center"/>
              <w:rPr>
                <w:rFonts w:ascii="宋体" w:hAnsi="宋体" w:cs="宋体"/>
                <w:sz w:val="24"/>
              </w:rPr>
            </w:pPr>
          </w:p>
        </w:tc>
      </w:tr>
      <w:tr w:rsidR="007656F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7656F3" w:rsidRDefault="007656F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656F3" w:rsidRDefault="007656F3">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7656F3" w:rsidRDefault="007656F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656F3" w:rsidRDefault="007656F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7656F3" w:rsidRDefault="007656F3">
            <w:pPr>
              <w:jc w:val="center"/>
              <w:rPr>
                <w:rFonts w:ascii="宋体" w:hAnsi="宋体" w:cs="宋体"/>
                <w:sz w:val="24"/>
              </w:rPr>
            </w:pPr>
          </w:p>
        </w:tc>
      </w:tr>
      <w:tr w:rsidR="007656F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7656F3" w:rsidRDefault="007656F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656F3" w:rsidRDefault="007656F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7656F3" w:rsidRDefault="007656F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656F3" w:rsidRDefault="007656F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7656F3" w:rsidRDefault="007656F3">
            <w:pPr>
              <w:jc w:val="center"/>
              <w:rPr>
                <w:rFonts w:ascii="宋体" w:hAnsi="宋体" w:cs="宋体"/>
                <w:sz w:val="24"/>
              </w:rPr>
            </w:pPr>
          </w:p>
        </w:tc>
      </w:tr>
      <w:tr w:rsidR="007656F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7656F3" w:rsidRDefault="007656F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656F3" w:rsidRDefault="007656F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7656F3" w:rsidRDefault="007656F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656F3" w:rsidRDefault="007656F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7656F3" w:rsidRDefault="007656F3">
            <w:pPr>
              <w:jc w:val="center"/>
              <w:rPr>
                <w:rFonts w:ascii="宋体" w:hAnsi="宋体" w:cs="宋体"/>
                <w:sz w:val="24"/>
              </w:rPr>
            </w:pPr>
          </w:p>
        </w:tc>
      </w:tr>
      <w:tr w:rsidR="007656F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7656F3" w:rsidRDefault="007656F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656F3" w:rsidRDefault="007656F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7656F3" w:rsidRDefault="007656F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656F3" w:rsidRDefault="007656F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7656F3" w:rsidRDefault="007656F3">
            <w:pPr>
              <w:jc w:val="center"/>
              <w:rPr>
                <w:rFonts w:ascii="宋体" w:hAnsi="宋体" w:cs="宋体"/>
                <w:sz w:val="24"/>
              </w:rPr>
            </w:pPr>
          </w:p>
        </w:tc>
      </w:tr>
      <w:tr w:rsidR="007656F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7656F3" w:rsidRDefault="007656F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656F3" w:rsidRDefault="007656F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7656F3" w:rsidRDefault="007656F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656F3" w:rsidRDefault="007656F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7656F3" w:rsidRDefault="007656F3">
            <w:pPr>
              <w:jc w:val="center"/>
              <w:rPr>
                <w:rFonts w:ascii="宋体" w:hAnsi="宋体" w:cs="宋体"/>
                <w:sz w:val="24"/>
              </w:rPr>
            </w:pPr>
          </w:p>
        </w:tc>
      </w:tr>
      <w:tr w:rsidR="007656F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7656F3" w:rsidRDefault="007656F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656F3" w:rsidRDefault="007656F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7656F3" w:rsidRDefault="007656F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656F3" w:rsidRDefault="007656F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7656F3" w:rsidRDefault="007656F3">
            <w:pPr>
              <w:jc w:val="center"/>
              <w:rPr>
                <w:rFonts w:ascii="宋体" w:hAnsi="宋体" w:cs="宋体"/>
                <w:sz w:val="24"/>
              </w:rPr>
            </w:pPr>
          </w:p>
        </w:tc>
      </w:tr>
      <w:tr w:rsidR="007656F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7656F3" w:rsidRDefault="007656F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656F3" w:rsidRDefault="007656F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7656F3" w:rsidRDefault="007656F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656F3" w:rsidRDefault="007656F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7656F3" w:rsidRDefault="007656F3">
            <w:pPr>
              <w:jc w:val="center"/>
              <w:rPr>
                <w:rFonts w:ascii="宋体" w:hAnsi="宋体" w:cs="宋体"/>
                <w:sz w:val="24"/>
              </w:rPr>
            </w:pPr>
          </w:p>
        </w:tc>
      </w:tr>
      <w:tr w:rsidR="007656F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7656F3" w:rsidRDefault="007656F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656F3" w:rsidRDefault="007656F3">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7656F3" w:rsidRDefault="007656F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656F3" w:rsidRDefault="007656F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7656F3" w:rsidRDefault="007656F3">
            <w:pPr>
              <w:jc w:val="center"/>
              <w:rPr>
                <w:rFonts w:ascii="宋体" w:hAnsi="宋体" w:cs="宋体"/>
                <w:sz w:val="24"/>
              </w:rPr>
            </w:pPr>
          </w:p>
        </w:tc>
      </w:tr>
      <w:tr w:rsidR="007656F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7656F3" w:rsidRDefault="007656F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656F3" w:rsidRDefault="007656F3">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7656F3" w:rsidRDefault="007656F3">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7656F3" w:rsidRDefault="007656F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7656F3" w:rsidRDefault="007656F3">
            <w:pPr>
              <w:jc w:val="center"/>
              <w:rPr>
                <w:rFonts w:ascii="宋体" w:hAnsi="宋体" w:cs="宋体"/>
                <w:sz w:val="24"/>
              </w:rPr>
            </w:pPr>
          </w:p>
        </w:tc>
      </w:tr>
    </w:tbl>
    <w:p w:rsidR="007656F3" w:rsidRDefault="007656F3">
      <w:pPr>
        <w:shd w:val="clear" w:color="auto" w:fill="FFFFFF"/>
        <w:snapToGrid w:val="0"/>
        <w:rPr>
          <w:rFonts w:ascii="宋体" w:hAnsi="宋体" w:cs="宋体"/>
          <w:sz w:val="24"/>
        </w:rPr>
      </w:pPr>
    </w:p>
    <w:p w:rsidR="007656F3" w:rsidRDefault="008346A0">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7656F3" w:rsidRDefault="007656F3">
      <w:pPr>
        <w:shd w:val="clear" w:color="auto" w:fill="FFFFFF"/>
        <w:snapToGrid w:val="0"/>
        <w:rPr>
          <w:rFonts w:ascii="宋体" w:hAnsi="宋体" w:cs="宋体"/>
          <w:sz w:val="24"/>
        </w:rPr>
      </w:pPr>
    </w:p>
    <w:p w:rsidR="007656F3" w:rsidRDefault="008346A0">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7656F3" w:rsidRDefault="008346A0" w:rsidP="00984ECD">
      <w:pPr>
        <w:spacing w:beforeLines="50" w:afterLines="50"/>
        <w:jc w:val="center"/>
        <w:rPr>
          <w:rFonts w:ascii="宋体" w:hAnsi="宋体" w:cs="宋体"/>
          <w:b/>
          <w:sz w:val="32"/>
          <w:szCs w:val="32"/>
        </w:rPr>
      </w:pPr>
      <w:r>
        <w:rPr>
          <w:rFonts w:ascii="宋体" w:hAnsi="宋体" w:cs="宋体" w:hint="eastAsia"/>
          <w:b/>
          <w:sz w:val="36"/>
        </w:rPr>
        <w:br w:type="page"/>
      </w:r>
      <w:bookmarkStart w:id="46" w:name="_Hlt26955054"/>
      <w:bookmarkEnd w:id="42"/>
      <w:bookmarkEnd w:id="46"/>
      <w:r>
        <w:rPr>
          <w:rFonts w:ascii="宋体" w:hAnsi="宋体" w:cs="宋体" w:hint="eastAsia"/>
          <w:b/>
          <w:sz w:val="32"/>
          <w:szCs w:val="32"/>
        </w:rPr>
        <w:lastRenderedPageBreak/>
        <w:t>六、</w:t>
      </w:r>
      <w:bookmarkStart w:id="47" w:name="_格式2__法定代表人授权书"/>
      <w:bookmarkStart w:id="48" w:name="_Toc49090577"/>
      <w:bookmarkStart w:id="49" w:name="_Toc22356580"/>
      <w:bookmarkStart w:id="50" w:name="_Toc460901585"/>
      <w:bookmarkStart w:id="51" w:name="_Toc26554095"/>
      <w:bookmarkStart w:id="52" w:name="_Toc23828478"/>
      <w:bookmarkStart w:id="53" w:name="_Toc513029276"/>
      <w:bookmarkStart w:id="54" w:name="_Toc120614283"/>
      <w:bookmarkEnd w:id="47"/>
      <w:r>
        <w:rPr>
          <w:rFonts w:ascii="宋体" w:hAnsi="宋体" w:cs="宋体" w:hint="eastAsia"/>
          <w:b/>
          <w:sz w:val="32"/>
          <w:szCs w:val="32"/>
        </w:rPr>
        <w:t>商务条款响应及偏离表</w:t>
      </w:r>
    </w:p>
    <w:p w:rsidR="007656F3" w:rsidRDefault="008346A0">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7656F3">
        <w:trPr>
          <w:jc w:val="center"/>
        </w:trPr>
        <w:tc>
          <w:tcPr>
            <w:tcW w:w="876" w:type="dxa"/>
            <w:vAlign w:val="center"/>
          </w:tcPr>
          <w:p w:rsidR="007656F3" w:rsidRDefault="008346A0">
            <w:pPr>
              <w:pStyle w:val="Default"/>
              <w:ind w:left="420"/>
              <w:jc w:val="center"/>
              <w:rPr>
                <w:rFonts w:hAnsi="宋体"/>
                <w:color w:val="auto"/>
              </w:rPr>
            </w:pPr>
            <w:r>
              <w:rPr>
                <w:rFonts w:hAnsi="宋体" w:hint="eastAsia"/>
                <w:color w:val="auto"/>
              </w:rPr>
              <w:t>序号</w:t>
            </w:r>
          </w:p>
        </w:tc>
        <w:tc>
          <w:tcPr>
            <w:tcW w:w="2976" w:type="dxa"/>
            <w:vAlign w:val="center"/>
          </w:tcPr>
          <w:p w:rsidR="007656F3" w:rsidRDefault="008346A0">
            <w:pPr>
              <w:pStyle w:val="Default"/>
              <w:ind w:left="420"/>
              <w:jc w:val="center"/>
              <w:rPr>
                <w:rFonts w:hAnsi="宋体"/>
                <w:color w:val="auto"/>
              </w:rPr>
            </w:pPr>
            <w:r>
              <w:rPr>
                <w:rFonts w:hAnsi="宋体" w:hint="eastAsia"/>
                <w:color w:val="auto"/>
              </w:rPr>
              <w:t>项目</w:t>
            </w:r>
          </w:p>
        </w:tc>
        <w:tc>
          <w:tcPr>
            <w:tcW w:w="1985" w:type="dxa"/>
            <w:vAlign w:val="center"/>
          </w:tcPr>
          <w:p w:rsidR="007656F3" w:rsidRDefault="008346A0">
            <w:pPr>
              <w:pStyle w:val="Default"/>
              <w:ind w:left="420"/>
              <w:jc w:val="center"/>
              <w:rPr>
                <w:rFonts w:hAnsi="宋体"/>
                <w:color w:val="auto"/>
              </w:rPr>
            </w:pPr>
            <w:r>
              <w:rPr>
                <w:rFonts w:hAnsi="宋体" w:hint="eastAsia"/>
                <w:color w:val="auto"/>
              </w:rPr>
              <w:t>采购文件中主要商务条款的描述</w:t>
            </w:r>
          </w:p>
        </w:tc>
        <w:tc>
          <w:tcPr>
            <w:tcW w:w="1843" w:type="dxa"/>
            <w:vAlign w:val="center"/>
          </w:tcPr>
          <w:p w:rsidR="007656F3" w:rsidRDefault="008346A0">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7656F3" w:rsidRDefault="008346A0">
            <w:pPr>
              <w:pStyle w:val="Default"/>
              <w:ind w:left="420"/>
              <w:jc w:val="center"/>
              <w:rPr>
                <w:rFonts w:hAnsi="宋体"/>
                <w:color w:val="auto"/>
              </w:rPr>
            </w:pPr>
            <w:r>
              <w:rPr>
                <w:rFonts w:hAnsi="宋体" w:hint="eastAsia"/>
                <w:color w:val="auto"/>
              </w:rPr>
              <w:t>偏离情况</w:t>
            </w:r>
          </w:p>
        </w:tc>
      </w:tr>
      <w:tr w:rsidR="007656F3">
        <w:trPr>
          <w:jc w:val="center"/>
        </w:trPr>
        <w:tc>
          <w:tcPr>
            <w:tcW w:w="876" w:type="dxa"/>
            <w:vAlign w:val="center"/>
          </w:tcPr>
          <w:p w:rsidR="007656F3" w:rsidRDefault="008346A0">
            <w:pPr>
              <w:pStyle w:val="Default"/>
              <w:ind w:left="420"/>
              <w:jc w:val="center"/>
              <w:rPr>
                <w:rFonts w:hAnsi="宋体"/>
                <w:color w:val="auto"/>
              </w:rPr>
            </w:pPr>
            <w:r>
              <w:rPr>
                <w:rFonts w:hAnsi="宋体" w:hint="eastAsia"/>
                <w:color w:val="auto"/>
              </w:rPr>
              <w:t>1</w:t>
            </w:r>
          </w:p>
        </w:tc>
        <w:tc>
          <w:tcPr>
            <w:tcW w:w="2976" w:type="dxa"/>
            <w:vAlign w:val="center"/>
          </w:tcPr>
          <w:p w:rsidR="007656F3" w:rsidRDefault="008346A0">
            <w:pPr>
              <w:pStyle w:val="Default"/>
              <w:ind w:left="420"/>
              <w:jc w:val="center"/>
              <w:rPr>
                <w:rFonts w:hAnsi="宋体"/>
                <w:color w:val="auto"/>
              </w:rPr>
            </w:pPr>
            <w:r>
              <w:rPr>
                <w:rFonts w:hAnsi="宋体" w:hint="eastAsia"/>
                <w:color w:val="auto"/>
              </w:rPr>
              <w:t>质保期</w:t>
            </w:r>
          </w:p>
        </w:tc>
        <w:tc>
          <w:tcPr>
            <w:tcW w:w="1985" w:type="dxa"/>
            <w:vAlign w:val="center"/>
          </w:tcPr>
          <w:p w:rsidR="007656F3" w:rsidRDefault="007656F3">
            <w:pPr>
              <w:pStyle w:val="Default"/>
              <w:ind w:left="420"/>
              <w:jc w:val="center"/>
              <w:rPr>
                <w:rFonts w:hAnsi="宋体"/>
                <w:color w:val="auto"/>
              </w:rPr>
            </w:pPr>
          </w:p>
        </w:tc>
        <w:tc>
          <w:tcPr>
            <w:tcW w:w="1843" w:type="dxa"/>
            <w:vAlign w:val="center"/>
          </w:tcPr>
          <w:p w:rsidR="007656F3" w:rsidRDefault="007656F3">
            <w:pPr>
              <w:pStyle w:val="Default"/>
              <w:ind w:left="420"/>
              <w:jc w:val="center"/>
              <w:rPr>
                <w:rFonts w:hAnsi="宋体"/>
                <w:color w:val="auto"/>
              </w:rPr>
            </w:pPr>
          </w:p>
        </w:tc>
        <w:tc>
          <w:tcPr>
            <w:tcW w:w="1687" w:type="dxa"/>
            <w:vAlign w:val="center"/>
          </w:tcPr>
          <w:p w:rsidR="007656F3" w:rsidRDefault="007656F3">
            <w:pPr>
              <w:pStyle w:val="Default"/>
              <w:ind w:left="420"/>
              <w:jc w:val="center"/>
              <w:rPr>
                <w:rFonts w:hAnsi="宋体"/>
                <w:color w:val="auto"/>
              </w:rPr>
            </w:pPr>
          </w:p>
        </w:tc>
      </w:tr>
      <w:tr w:rsidR="007656F3">
        <w:trPr>
          <w:jc w:val="center"/>
        </w:trPr>
        <w:tc>
          <w:tcPr>
            <w:tcW w:w="876" w:type="dxa"/>
            <w:vAlign w:val="center"/>
          </w:tcPr>
          <w:p w:rsidR="007656F3" w:rsidRDefault="008346A0">
            <w:pPr>
              <w:pStyle w:val="Default"/>
              <w:ind w:left="420"/>
              <w:jc w:val="center"/>
              <w:rPr>
                <w:rFonts w:hAnsi="宋体"/>
                <w:color w:val="auto"/>
              </w:rPr>
            </w:pPr>
            <w:r>
              <w:rPr>
                <w:rFonts w:hAnsi="宋体" w:hint="eastAsia"/>
                <w:color w:val="auto"/>
              </w:rPr>
              <w:t>2</w:t>
            </w:r>
          </w:p>
        </w:tc>
        <w:tc>
          <w:tcPr>
            <w:tcW w:w="2976" w:type="dxa"/>
            <w:vAlign w:val="center"/>
          </w:tcPr>
          <w:p w:rsidR="007656F3" w:rsidRDefault="008346A0">
            <w:pPr>
              <w:pStyle w:val="Default"/>
              <w:ind w:left="420"/>
              <w:jc w:val="center"/>
              <w:rPr>
                <w:rFonts w:hAnsi="宋体"/>
                <w:color w:val="auto"/>
              </w:rPr>
            </w:pPr>
            <w:r>
              <w:rPr>
                <w:rFonts w:hAnsi="宋体" w:hint="eastAsia"/>
                <w:color w:val="auto"/>
              </w:rPr>
              <w:t>售后技术服务要求</w:t>
            </w:r>
          </w:p>
        </w:tc>
        <w:tc>
          <w:tcPr>
            <w:tcW w:w="1985" w:type="dxa"/>
            <w:vAlign w:val="center"/>
          </w:tcPr>
          <w:p w:rsidR="007656F3" w:rsidRDefault="007656F3">
            <w:pPr>
              <w:pStyle w:val="Default"/>
              <w:ind w:left="420"/>
              <w:jc w:val="center"/>
              <w:rPr>
                <w:rFonts w:hAnsi="宋体"/>
                <w:color w:val="auto"/>
              </w:rPr>
            </w:pPr>
          </w:p>
        </w:tc>
        <w:tc>
          <w:tcPr>
            <w:tcW w:w="1843" w:type="dxa"/>
            <w:vAlign w:val="center"/>
          </w:tcPr>
          <w:p w:rsidR="007656F3" w:rsidRDefault="007656F3">
            <w:pPr>
              <w:pStyle w:val="Default"/>
              <w:ind w:left="420"/>
              <w:jc w:val="center"/>
              <w:rPr>
                <w:rFonts w:hAnsi="宋体"/>
                <w:color w:val="auto"/>
              </w:rPr>
            </w:pPr>
          </w:p>
        </w:tc>
        <w:tc>
          <w:tcPr>
            <w:tcW w:w="1687" w:type="dxa"/>
            <w:vAlign w:val="center"/>
          </w:tcPr>
          <w:p w:rsidR="007656F3" w:rsidRDefault="007656F3">
            <w:pPr>
              <w:pStyle w:val="Default"/>
              <w:ind w:left="420"/>
              <w:jc w:val="center"/>
              <w:rPr>
                <w:rFonts w:hAnsi="宋体"/>
                <w:color w:val="auto"/>
              </w:rPr>
            </w:pPr>
          </w:p>
        </w:tc>
      </w:tr>
      <w:tr w:rsidR="007656F3">
        <w:trPr>
          <w:jc w:val="center"/>
        </w:trPr>
        <w:tc>
          <w:tcPr>
            <w:tcW w:w="876" w:type="dxa"/>
            <w:vAlign w:val="center"/>
          </w:tcPr>
          <w:p w:rsidR="007656F3" w:rsidRDefault="008346A0">
            <w:pPr>
              <w:pStyle w:val="Default"/>
              <w:ind w:left="420"/>
              <w:jc w:val="center"/>
              <w:rPr>
                <w:rFonts w:hAnsi="宋体"/>
                <w:color w:val="auto"/>
              </w:rPr>
            </w:pPr>
            <w:r>
              <w:rPr>
                <w:rFonts w:hAnsi="宋体" w:hint="eastAsia"/>
                <w:color w:val="auto"/>
              </w:rPr>
              <w:t>3</w:t>
            </w:r>
          </w:p>
        </w:tc>
        <w:tc>
          <w:tcPr>
            <w:tcW w:w="2976" w:type="dxa"/>
            <w:vAlign w:val="center"/>
          </w:tcPr>
          <w:p w:rsidR="007656F3" w:rsidRDefault="008346A0">
            <w:pPr>
              <w:pStyle w:val="Default"/>
              <w:ind w:left="420"/>
              <w:jc w:val="center"/>
              <w:rPr>
                <w:rFonts w:hAnsi="宋体"/>
                <w:color w:val="auto"/>
              </w:rPr>
            </w:pPr>
            <w:r>
              <w:rPr>
                <w:rFonts w:hAnsi="宋体" w:hint="eastAsia"/>
                <w:color w:val="auto"/>
              </w:rPr>
              <w:t>供货期</w:t>
            </w:r>
          </w:p>
        </w:tc>
        <w:tc>
          <w:tcPr>
            <w:tcW w:w="1985" w:type="dxa"/>
            <w:vAlign w:val="center"/>
          </w:tcPr>
          <w:p w:rsidR="007656F3" w:rsidRDefault="007656F3">
            <w:pPr>
              <w:pStyle w:val="Default"/>
              <w:ind w:left="420"/>
              <w:jc w:val="center"/>
              <w:rPr>
                <w:rFonts w:hAnsi="宋体"/>
                <w:color w:val="auto"/>
              </w:rPr>
            </w:pPr>
          </w:p>
        </w:tc>
        <w:tc>
          <w:tcPr>
            <w:tcW w:w="1843" w:type="dxa"/>
            <w:vAlign w:val="center"/>
          </w:tcPr>
          <w:p w:rsidR="007656F3" w:rsidRDefault="007656F3">
            <w:pPr>
              <w:pStyle w:val="Default"/>
              <w:ind w:left="420"/>
              <w:jc w:val="center"/>
              <w:rPr>
                <w:rFonts w:hAnsi="宋体"/>
                <w:color w:val="auto"/>
              </w:rPr>
            </w:pPr>
          </w:p>
        </w:tc>
        <w:tc>
          <w:tcPr>
            <w:tcW w:w="1687" w:type="dxa"/>
            <w:vAlign w:val="center"/>
          </w:tcPr>
          <w:p w:rsidR="007656F3" w:rsidRDefault="007656F3">
            <w:pPr>
              <w:pStyle w:val="Default"/>
              <w:ind w:left="420"/>
              <w:jc w:val="center"/>
              <w:rPr>
                <w:rFonts w:hAnsi="宋体"/>
                <w:color w:val="auto"/>
              </w:rPr>
            </w:pPr>
          </w:p>
        </w:tc>
      </w:tr>
      <w:tr w:rsidR="007656F3">
        <w:trPr>
          <w:jc w:val="center"/>
        </w:trPr>
        <w:tc>
          <w:tcPr>
            <w:tcW w:w="876" w:type="dxa"/>
            <w:vAlign w:val="center"/>
          </w:tcPr>
          <w:p w:rsidR="007656F3" w:rsidRDefault="008346A0">
            <w:pPr>
              <w:pStyle w:val="Default"/>
              <w:ind w:left="420"/>
              <w:jc w:val="center"/>
              <w:rPr>
                <w:rFonts w:hAnsi="宋体"/>
                <w:color w:val="auto"/>
              </w:rPr>
            </w:pPr>
            <w:r>
              <w:rPr>
                <w:rFonts w:hAnsi="宋体" w:hint="eastAsia"/>
                <w:color w:val="auto"/>
              </w:rPr>
              <w:t>4</w:t>
            </w:r>
          </w:p>
        </w:tc>
        <w:tc>
          <w:tcPr>
            <w:tcW w:w="2976" w:type="dxa"/>
            <w:vAlign w:val="center"/>
          </w:tcPr>
          <w:p w:rsidR="007656F3" w:rsidRDefault="008346A0">
            <w:pPr>
              <w:pStyle w:val="Default"/>
              <w:ind w:left="420"/>
              <w:jc w:val="center"/>
              <w:rPr>
                <w:rFonts w:hAnsi="宋体"/>
                <w:color w:val="auto"/>
              </w:rPr>
            </w:pPr>
            <w:r>
              <w:rPr>
                <w:rFonts w:hAnsi="宋体" w:hint="eastAsia"/>
                <w:color w:val="auto"/>
              </w:rPr>
              <w:t>交货方式</w:t>
            </w:r>
          </w:p>
        </w:tc>
        <w:tc>
          <w:tcPr>
            <w:tcW w:w="1985" w:type="dxa"/>
            <w:vAlign w:val="center"/>
          </w:tcPr>
          <w:p w:rsidR="007656F3" w:rsidRDefault="007656F3">
            <w:pPr>
              <w:pStyle w:val="Default"/>
              <w:ind w:left="420"/>
              <w:jc w:val="center"/>
              <w:rPr>
                <w:rFonts w:hAnsi="宋体"/>
                <w:color w:val="auto"/>
              </w:rPr>
            </w:pPr>
          </w:p>
        </w:tc>
        <w:tc>
          <w:tcPr>
            <w:tcW w:w="1843" w:type="dxa"/>
            <w:vAlign w:val="center"/>
          </w:tcPr>
          <w:p w:rsidR="007656F3" w:rsidRDefault="007656F3">
            <w:pPr>
              <w:pStyle w:val="Default"/>
              <w:ind w:left="420"/>
              <w:jc w:val="center"/>
              <w:rPr>
                <w:rFonts w:hAnsi="宋体"/>
                <w:color w:val="auto"/>
              </w:rPr>
            </w:pPr>
          </w:p>
        </w:tc>
        <w:tc>
          <w:tcPr>
            <w:tcW w:w="1687" w:type="dxa"/>
            <w:vAlign w:val="center"/>
          </w:tcPr>
          <w:p w:rsidR="007656F3" w:rsidRDefault="007656F3">
            <w:pPr>
              <w:pStyle w:val="Default"/>
              <w:ind w:left="420"/>
              <w:jc w:val="center"/>
              <w:rPr>
                <w:rFonts w:hAnsi="宋体"/>
                <w:color w:val="auto"/>
              </w:rPr>
            </w:pPr>
          </w:p>
        </w:tc>
      </w:tr>
      <w:tr w:rsidR="007656F3">
        <w:trPr>
          <w:jc w:val="center"/>
        </w:trPr>
        <w:tc>
          <w:tcPr>
            <w:tcW w:w="876" w:type="dxa"/>
            <w:vAlign w:val="center"/>
          </w:tcPr>
          <w:p w:rsidR="007656F3" w:rsidRDefault="008346A0">
            <w:pPr>
              <w:pStyle w:val="Default"/>
              <w:ind w:left="420"/>
              <w:jc w:val="center"/>
              <w:rPr>
                <w:rFonts w:hAnsi="宋体"/>
                <w:color w:val="auto"/>
              </w:rPr>
            </w:pPr>
            <w:r>
              <w:rPr>
                <w:rFonts w:hAnsi="宋体" w:hint="eastAsia"/>
                <w:color w:val="auto"/>
              </w:rPr>
              <w:t>5</w:t>
            </w:r>
          </w:p>
        </w:tc>
        <w:tc>
          <w:tcPr>
            <w:tcW w:w="2976" w:type="dxa"/>
            <w:vAlign w:val="center"/>
          </w:tcPr>
          <w:p w:rsidR="007656F3" w:rsidRDefault="008346A0">
            <w:pPr>
              <w:pStyle w:val="Default"/>
              <w:ind w:left="420"/>
              <w:jc w:val="center"/>
              <w:rPr>
                <w:rFonts w:hAnsi="宋体"/>
                <w:color w:val="auto"/>
              </w:rPr>
            </w:pPr>
            <w:r>
              <w:rPr>
                <w:rFonts w:hAnsi="宋体" w:hint="eastAsia"/>
                <w:color w:val="auto"/>
              </w:rPr>
              <w:t>付款方式</w:t>
            </w:r>
          </w:p>
        </w:tc>
        <w:tc>
          <w:tcPr>
            <w:tcW w:w="1985" w:type="dxa"/>
            <w:vAlign w:val="center"/>
          </w:tcPr>
          <w:p w:rsidR="007656F3" w:rsidRDefault="007656F3">
            <w:pPr>
              <w:pStyle w:val="Default"/>
              <w:ind w:left="420"/>
              <w:jc w:val="center"/>
              <w:rPr>
                <w:rFonts w:hAnsi="宋体"/>
                <w:color w:val="auto"/>
              </w:rPr>
            </w:pPr>
          </w:p>
        </w:tc>
        <w:tc>
          <w:tcPr>
            <w:tcW w:w="1843" w:type="dxa"/>
            <w:vAlign w:val="center"/>
          </w:tcPr>
          <w:p w:rsidR="007656F3" w:rsidRDefault="007656F3">
            <w:pPr>
              <w:pStyle w:val="Default"/>
              <w:ind w:left="420"/>
              <w:jc w:val="center"/>
              <w:rPr>
                <w:rFonts w:hAnsi="宋体"/>
                <w:color w:val="auto"/>
              </w:rPr>
            </w:pPr>
          </w:p>
        </w:tc>
        <w:tc>
          <w:tcPr>
            <w:tcW w:w="1687" w:type="dxa"/>
            <w:vAlign w:val="center"/>
          </w:tcPr>
          <w:p w:rsidR="007656F3" w:rsidRDefault="007656F3">
            <w:pPr>
              <w:pStyle w:val="Default"/>
              <w:ind w:left="420"/>
              <w:jc w:val="center"/>
              <w:rPr>
                <w:rFonts w:hAnsi="宋体"/>
                <w:color w:val="auto"/>
              </w:rPr>
            </w:pPr>
          </w:p>
        </w:tc>
      </w:tr>
      <w:tr w:rsidR="007656F3">
        <w:trPr>
          <w:jc w:val="center"/>
        </w:trPr>
        <w:tc>
          <w:tcPr>
            <w:tcW w:w="876" w:type="dxa"/>
            <w:vAlign w:val="center"/>
          </w:tcPr>
          <w:p w:rsidR="007656F3" w:rsidRDefault="008346A0">
            <w:pPr>
              <w:pStyle w:val="Default"/>
              <w:ind w:left="420"/>
              <w:jc w:val="center"/>
              <w:rPr>
                <w:rFonts w:hAnsi="宋体"/>
                <w:color w:val="auto"/>
              </w:rPr>
            </w:pPr>
            <w:r>
              <w:rPr>
                <w:rFonts w:hAnsi="宋体" w:hint="eastAsia"/>
                <w:color w:val="auto"/>
              </w:rPr>
              <w:t>6</w:t>
            </w:r>
          </w:p>
        </w:tc>
        <w:tc>
          <w:tcPr>
            <w:tcW w:w="2976" w:type="dxa"/>
            <w:vAlign w:val="center"/>
          </w:tcPr>
          <w:p w:rsidR="007656F3" w:rsidRDefault="008346A0">
            <w:pPr>
              <w:pStyle w:val="Default"/>
              <w:ind w:left="420"/>
              <w:jc w:val="center"/>
              <w:rPr>
                <w:rFonts w:hAnsi="宋体"/>
                <w:color w:val="auto"/>
              </w:rPr>
            </w:pPr>
            <w:r>
              <w:rPr>
                <w:rFonts w:hAnsi="宋体" w:hint="eastAsia"/>
                <w:color w:val="auto"/>
              </w:rPr>
              <w:t>投标货币</w:t>
            </w:r>
          </w:p>
        </w:tc>
        <w:tc>
          <w:tcPr>
            <w:tcW w:w="1985" w:type="dxa"/>
            <w:vAlign w:val="center"/>
          </w:tcPr>
          <w:p w:rsidR="007656F3" w:rsidRDefault="007656F3">
            <w:pPr>
              <w:pStyle w:val="Default"/>
              <w:ind w:left="420"/>
              <w:jc w:val="center"/>
              <w:rPr>
                <w:rFonts w:hAnsi="宋体"/>
                <w:color w:val="auto"/>
              </w:rPr>
            </w:pPr>
          </w:p>
        </w:tc>
        <w:tc>
          <w:tcPr>
            <w:tcW w:w="1843" w:type="dxa"/>
            <w:vAlign w:val="center"/>
          </w:tcPr>
          <w:p w:rsidR="007656F3" w:rsidRDefault="007656F3">
            <w:pPr>
              <w:pStyle w:val="Default"/>
              <w:ind w:left="420"/>
              <w:jc w:val="center"/>
              <w:rPr>
                <w:rFonts w:hAnsi="宋体"/>
                <w:color w:val="auto"/>
              </w:rPr>
            </w:pPr>
          </w:p>
        </w:tc>
        <w:tc>
          <w:tcPr>
            <w:tcW w:w="1687" w:type="dxa"/>
            <w:vAlign w:val="center"/>
          </w:tcPr>
          <w:p w:rsidR="007656F3" w:rsidRDefault="007656F3">
            <w:pPr>
              <w:pStyle w:val="Default"/>
              <w:ind w:left="420"/>
              <w:jc w:val="center"/>
              <w:rPr>
                <w:rFonts w:hAnsi="宋体"/>
                <w:color w:val="auto"/>
              </w:rPr>
            </w:pPr>
          </w:p>
        </w:tc>
      </w:tr>
      <w:tr w:rsidR="007656F3">
        <w:trPr>
          <w:jc w:val="center"/>
        </w:trPr>
        <w:tc>
          <w:tcPr>
            <w:tcW w:w="876" w:type="dxa"/>
            <w:vAlign w:val="center"/>
          </w:tcPr>
          <w:p w:rsidR="007656F3" w:rsidRDefault="008346A0">
            <w:pPr>
              <w:pStyle w:val="Default"/>
              <w:ind w:left="420"/>
              <w:jc w:val="center"/>
              <w:rPr>
                <w:rFonts w:hAnsi="宋体"/>
                <w:color w:val="auto"/>
              </w:rPr>
            </w:pPr>
            <w:r>
              <w:rPr>
                <w:rFonts w:hAnsi="宋体" w:hint="eastAsia"/>
                <w:color w:val="auto"/>
              </w:rPr>
              <w:t>7</w:t>
            </w:r>
          </w:p>
        </w:tc>
        <w:tc>
          <w:tcPr>
            <w:tcW w:w="2976" w:type="dxa"/>
            <w:vAlign w:val="center"/>
          </w:tcPr>
          <w:p w:rsidR="007656F3" w:rsidRDefault="008346A0">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7656F3" w:rsidRDefault="007656F3">
            <w:pPr>
              <w:pStyle w:val="Default"/>
              <w:ind w:left="420"/>
              <w:jc w:val="center"/>
              <w:rPr>
                <w:rFonts w:hAnsi="宋体"/>
                <w:color w:val="auto"/>
              </w:rPr>
            </w:pPr>
          </w:p>
        </w:tc>
        <w:tc>
          <w:tcPr>
            <w:tcW w:w="1843" w:type="dxa"/>
            <w:vAlign w:val="center"/>
          </w:tcPr>
          <w:p w:rsidR="007656F3" w:rsidRDefault="007656F3">
            <w:pPr>
              <w:pStyle w:val="Default"/>
              <w:ind w:left="420"/>
              <w:jc w:val="center"/>
              <w:rPr>
                <w:rFonts w:hAnsi="宋体"/>
                <w:color w:val="auto"/>
              </w:rPr>
            </w:pPr>
          </w:p>
        </w:tc>
        <w:tc>
          <w:tcPr>
            <w:tcW w:w="1687" w:type="dxa"/>
            <w:vAlign w:val="center"/>
          </w:tcPr>
          <w:p w:rsidR="007656F3" w:rsidRDefault="007656F3">
            <w:pPr>
              <w:pStyle w:val="Default"/>
              <w:ind w:left="420"/>
              <w:jc w:val="center"/>
              <w:rPr>
                <w:rFonts w:hAnsi="宋体"/>
                <w:color w:val="auto"/>
              </w:rPr>
            </w:pPr>
          </w:p>
        </w:tc>
      </w:tr>
      <w:tr w:rsidR="007656F3">
        <w:trPr>
          <w:jc w:val="center"/>
        </w:trPr>
        <w:tc>
          <w:tcPr>
            <w:tcW w:w="876" w:type="dxa"/>
            <w:vAlign w:val="center"/>
          </w:tcPr>
          <w:p w:rsidR="007656F3" w:rsidRDefault="008346A0">
            <w:pPr>
              <w:pStyle w:val="Default"/>
              <w:ind w:left="420"/>
              <w:jc w:val="center"/>
              <w:rPr>
                <w:rFonts w:hAnsi="宋体"/>
                <w:color w:val="auto"/>
              </w:rPr>
            </w:pPr>
            <w:r>
              <w:rPr>
                <w:rFonts w:hAnsi="宋体" w:hint="eastAsia"/>
                <w:color w:val="auto"/>
              </w:rPr>
              <w:t>8</w:t>
            </w:r>
          </w:p>
        </w:tc>
        <w:tc>
          <w:tcPr>
            <w:tcW w:w="2976" w:type="dxa"/>
            <w:vAlign w:val="center"/>
          </w:tcPr>
          <w:p w:rsidR="007656F3" w:rsidRDefault="008346A0">
            <w:pPr>
              <w:pStyle w:val="Default"/>
              <w:ind w:left="420"/>
              <w:jc w:val="center"/>
              <w:rPr>
                <w:rFonts w:hAnsi="宋体"/>
                <w:color w:val="auto"/>
              </w:rPr>
            </w:pPr>
            <w:r>
              <w:rPr>
                <w:rFonts w:hAnsi="宋体" w:hint="eastAsia"/>
                <w:color w:val="auto"/>
              </w:rPr>
              <w:t>培训方式</w:t>
            </w:r>
          </w:p>
        </w:tc>
        <w:tc>
          <w:tcPr>
            <w:tcW w:w="1985" w:type="dxa"/>
            <w:vAlign w:val="center"/>
          </w:tcPr>
          <w:p w:rsidR="007656F3" w:rsidRDefault="007656F3">
            <w:pPr>
              <w:pStyle w:val="Default"/>
              <w:ind w:left="420"/>
              <w:jc w:val="center"/>
              <w:rPr>
                <w:rFonts w:hAnsi="宋体"/>
                <w:color w:val="auto"/>
              </w:rPr>
            </w:pPr>
          </w:p>
        </w:tc>
        <w:tc>
          <w:tcPr>
            <w:tcW w:w="1843" w:type="dxa"/>
            <w:vAlign w:val="center"/>
          </w:tcPr>
          <w:p w:rsidR="007656F3" w:rsidRDefault="007656F3">
            <w:pPr>
              <w:pStyle w:val="Default"/>
              <w:ind w:left="420"/>
              <w:jc w:val="center"/>
              <w:rPr>
                <w:rFonts w:hAnsi="宋体"/>
                <w:color w:val="auto"/>
              </w:rPr>
            </w:pPr>
          </w:p>
        </w:tc>
        <w:tc>
          <w:tcPr>
            <w:tcW w:w="1687" w:type="dxa"/>
            <w:vAlign w:val="center"/>
          </w:tcPr>
          <w:p w:rsidR="007656F3" w:rsidRDefault="007656F3">
            <w:pPr>
              <w:pStyle w:val="Default"/>
              <w:ind w:left="420"/>
              <w:jc w:val="center"/>
              <w:rPr>
                <w:rFonts w:hAnsi="宋体"/>
                <w:color w:val="auto"/>
              </w:rPr>
            </w:pPr>
          </w:p>
        </w:tc>
      </w:tr>
      <w:tr w:rsidR="007656F3">
        <w:trPr>
          <w:jc w:val="center"/>
        </w:trPr>
        <w:tc>
          <w:tcPr>
            <w:tcW w:w="876" w:type="dxa"/>
            <w:vAlign w:val="center"/>
          </w:tcPr>
          <w:p w:rsidR="007656F3" w:rsidRDefault="007656F3">
            <w:pPr>
              <w:pStyle w:val="Default"/>
              <w:ind w:left="420"/>
              <w:jc w:val="center"/>
              <w:rPr>
                <w:rFonts w:hAnsi="宋体"/>
                <w:color w:val="auto"/>
              </w:rPr>
            </w:pPr>
          </w:p>
        </w:tc>
        <w:tc>
          <w:tcPr>
            <w:tcW w:w="2976" w:type="dxa"/>
            <w:vAlign w:val="center"/>
          </w:tcPr>
          <w:p w:rsidR="007656F3" w:rsidRDefault="007656F3">
            <w:pPr>
              <w:pStyle w:val="Default"/>
              <w:ind w:left="420"/>
              <w:jc w:val="center"/>
              <w:rPr>
                <w:rFonts w:hAnsi="宋体"/>
                <w:color w:val="auto"/>
              </w:rPr>
            </w:pPr>
          </w:p>
        </w:tc>
        <w:tc>
          <w:tcPr>
            <w:tcW w:w="1985" w:type="dxa"/>
            <w:vAlign w:val="center"/>
          </w:tcPr>
          <w:p w:rsidR="007656F3" w:rsidRDefault="007656F3">
            <w:pPr>
              <w:pStyle w:val="Default"/>
              <w:ind w:left="420"/>
              <w:jc w:val="center"/>
              <w:rPr>
                <w:rFonts w:hAnsi="宋体"/>
                <w:color w:val="auto"/>
              </w:rPr>
            </w:pPr>
          </w:p>
        </w:tc>
        <w:tc>
          <w:tcPr>
            <w:tcW w:w="1843" w:type="dxa"/>
            <w:vAlign w:val="center"/>
          </w:tcPr>
          <w:p w:rsidR="007656F3" w:rsidRDefault="007656F3">
            <w:pPr>
              <w:pStyle w:val="Default"/>
              <w:ind w:left="420"/>
              <w:jc w:val="center"/>
              <w:rPr>
                <w:rFonts w:hAnsi="宋体"/>
                <w:color w:val="auto"/>
              </w:rPr>
            </w:pPr>
          </w:p>
        </w:tc>
        <w:tc>
          <w:tcPr>
            <w:tcW w:w="1687" w:type="dxa"/>
            <w:vAlign w:val="center"/>
          </w:tcPr>
          <w:p w:rsidR="007656F3" w:rsidRDefault="007656F3">
            <w:pPr>
              <w:pStyle w:val="Default"/>
              <w:ind w:left="420"/>
              <w:jc w:val="center"/>
              <w:rPr>
                <w:rFonts w:hAnsi="宋体"/>
                <w:color w:val="auto"/>
              </w:rPr>
            </w:pPr>
          </w:p>
        </w:tc>
      </w:tr>
    </w:tbl>
    <w:p w:rsidR="007656F3" w:rsidRDefault="008346A0">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7656F3" w:rsidRDefault="008346A0">
      <w:pPr>
        <w:pStyle w:val="Default"/>
        <w:spacing w:line="360" w:lineRule="exact"/>
        <w:ind w:left="420"/>
        <w:rPr>
          <w:rFonts w:hAnsi="宋体"/>
          <w:color w:val="auto"/>
        </w:rPr>
      </w:pPr>
      <w:r>
        <w:rPr>
          <w:rFonts w:hAnsi="宋体" w:hint="eastAsia"/>
          <w:color w:val="auto"/>
        </w:rPr>
        <w:t>注：</w:t>
      </w:r>
    </w:p>
    <w:p w:rsidR="007656F3" w:rsidRDefault="008346A0">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7656F3" w:rsidRDefault="008346A0">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7656F3" w:rsidRDefault="008346A0">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7656F3" w:rsidRDefault="008346A0">
      <w:pPr>
        <w:pStyle w:val="Default"/>
        <w:spacing w:line="360" w:lineRule="exact"/>
        <w:ind w:left="420" w:firstLineChars="200" w:firstLine="480"/>
        <w:rPr>
          <w:rFonts w:hAnsi="宋体"/>
          <w:color w:val="auto"/>
        </w:rPr>
      </w:pPr>
      <w:r>
        <w:rPr>
          <w:rFonts w:hAnsi="宋体" w:hint="eastAsia"/>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8"/>
    <w:bookmarkEnd w:id="49"/>
    <w:bookmarkEnd w:id="50"/>
    <w:bookmarkEnd w:id="51"/>
    <w:bookmarkEnd w:id="52"/>
    <w:bookmarkEnd w:id="53"/>
    <w:bookmarkEnd w:id="54"/>
    <w:p w:rsidR="007656F3" w:rsidRDefault="008346A0">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7656F3" w:rsidRDefault="008346A0">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7656F3" w:rsidRDefault="007656F3">
      <w:pPr>
        <w:ind w:firstLineChars="200" w:firstLine="480"/>
        <w:rPr>
          <w:rFonts w:ascii="宋体" w:hAnsi="宋体" w:cs="宋体"/>
          <w:sz w:val="24"/>
          <w:szCs w:val="24"/>
        </w:rPr>
      </w:pPr>
    </w:p>
    <w:p w:rsidR="007656F3" w:rsidRDefault="007656F3">
      <w:pPr>
        <w:ind w:firstLineChars="200" w:firstLine="480"/>
        <w:rPr>
          <w:rFonts w:ascii="宋体" w:hAnsi="宋体" w:cs="宋体"/>
          <w:sz w:val="24"/>
          <w:szCs w:val="24"/>
        </w:rPr>
      </w:pPr>
    </w:p>
    <w:p w:rsidR="007656F3" w:rsidRDefault="007656F3">
      <w:pPr>
        <w:ind w:firstLineChars="200" w:firstLine="480"/>
        <w:rPr>
          <w:rFonts w:ascii="宋体" w:hAnsi="宋体" w:cs="宋体"/>
          <w:sz w:val="24"/>
          <w:szCs w:val="24"/>
        </w:rPr>
      </w:pPr>
    </w:p>
    <w:p w:rsidR="007656F3" w:rsidRDefault="008346A0">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7656F3" w:rsidRDefault="007656F3">
      <w:pPr>
        <w:snapToGrid w:val="0"/>
        <w:spacing w:line="420" w:lineRule="exact"/>
        <w:ind w:firstLineChars="200" w:firstLine="643"/>
        <w:jc w:val="center"/>
        <w:rPr>
          <w:rFonts w:ascii="宋体" w:hAnsi="宋体" w:cs="宋体"/>
          <w:b/>
          <w:sz w:val="32"/>
          <w:szCs w:val="32"/>
        </w:rPr>
      </w:pPr>
    </w:p>
    <w:p w:rsidR="007656F3" w:rsidRDefault="008346A0">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7656F3" w:rsidRDefault="007656F3">
      <w:pPr>
        <w:snapToGrid w:val="0"/>
        <w:spacing w:line="360" w:lineRule="exact"/>
        <w:ind w:firstLineChars="200" w:firstLine="480"/>
        <w:jc w:val="left"/>
        <w:rPr>
          <w:rFonts w:ascii="宋体" w:hAnsi="宋体" w:cs="宋体"/>
          <w:sz w:val="24"/>
        </w:rPr>
      </w:pPr>
    </w:p>
    <w:p w:rsidR="007656F3" w:rsidRDefault="008346A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7656F3" w:rsidRDefault="008346A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7656F3" w:rsidRDefault="008346A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7656F3" w:rsidRDefault="007656F3">
      <w:pPr>
        <w:ind w:firstLineChars="200" w:firstLine="480"/>
        <w:rPr>
          <w:rFonts w:ascii="宋体" w:hAnsi="宋体" w:cs="宋体"/>
          <w:sz w:val="24"/>
          <w:szCs w:val="24"/>
        </w:rPr>
      </w:pPr>
    </w:p>
    <w:p w:rsidR="007656F3" w:rsidRDefault="007656F3">
      <w:pPr>
        <w:ind w:firstLineChars="200" w:firstLine="480"/>
        <w:rPr>
          <w:rFonts w:ascii="宋体" w:hAnsi="宋体" w:cs="宋体"/>
          <w:sz w:val="24"/>
          <w:szCs w:val="24"/>
        </w:rPr>
      </w:pPr>
    </w:p>
    <w:p w:rsidR="007656F3" w:rsidRDefault="007656F3">
      <w:pPr>
        <w:ind w:firstLineChars="200" w:firstLine="480"/>
        <w:rPr>
          <w:rFonts w:ascii="宋体" w:hAnsi="宋体" w:cs="宋体"/>
          <w:sz w:val="24"/>
          <w:szCs w:val="24"/>
        </w:rPr>
      </w:pPr>
    </w:p>
    <w:p w:rsidR="007656F3" w:rsidRDefault="008346A0">
      <w:pPr>
        <w:jc w:val="center"/>
        <w:rPr>
          <w:rFonts w:ascii="宋体" w:hAnsi="宋体" w:cs="宋体"/>
          <w:sz w:val="24"/>
          <w:szCs w:val="24"/>
        </w:rPr>
      </w:pPr>
      <w:r>
        <w:rPr>
          <w:rFonts w:ascii="宋体" w:hAnsi="宋体" w:cs="宋体" w:hint="eastAsia"/>
          <w:b/>
          <w:sz w:val="32"/>
          <w:szCs w:val="32"/>
        </w:rPr>
        <w:t>九、投标人其它声明及材料</w:t>
      </w:r>
    </w:p>
    <w:p w:rsidR="007656F3" w:rsidRDefault="008346A0">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7656F3" w:rsidRDefault="008346A0">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7656F3" w:rsidRDefault="008346A0">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7656F3" w:rsidRDefault="008346A0">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7656F3" w:rsidRDefault="008346A0">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7656F3" w:rsidRDefault="008346A0">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5" w:name="_Hlt26955041"/>
      <w:bookmarkEnd w:id="55"/>
    </w:p>
    <w:p w:rsidR="007656F3" w:rsidRDefault="008346A0">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7656F3" w:rsidRDefault="007656F3">
      <w:pPr>
        <w:snapToGrid w:val="0"/>
        <w:spacing w:line="360" w:lineRule="exact"/>
        <w:ind w:firstLineChars="200" w:firstLine="480"/>
        <w:jc w:val="left"/>
        <w:rPr>
          <w:rFonts w:ascii="宋体" w:hAnsi="宋体" w:cs="宋体"/>
          <w:sz w:val="24"/>
          <w:szCs w:val="24"/>
        </w:rPr>
      </w:pPr>
    </w:p>
    <w:p w:rsidR="007656F3" w:rsidRDefault="007656F3"/>
    <w:sectPr w:rsidR="007656F3" w:rsidSect="007656F3">
      <w:pgSz w:w="11906" w:h="16838"/>
      <w:pgMar w:top="1440" w:right="1077" w:bottom="1440" w:left="1077" w:header="851" w:footer="907" w:gutter="0"/>
      <w:cols w:space="720"/>
      <w:titlePg/>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CCF" w:rsidRDefault="00B65CCF" w:rsidP="007656F3">
      <w:r>
        <w:separator/>
      </w:r>
    </w:p>
  </w:endnote>
  <w:endnote w:type="continuationSeparator" w:id="1">
    <w:p w:rsidR="00B65CCF" w:rsidRDefault="00B65CCF" w:rsidP="007656F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F3" w:rsidRDefault="00510671">
    <w:pPr>
      <w:pStyle w:val="a7"/>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6704;mso-wrap-style:none;mso-position-horizontal:center;mso-position-horizontal-relative:margin" filled="f" stroked="f">
          <v:textbox style="mso-fit-shape-to-text:t" inset="0,0,0,0">
            <w:txbxContent>
              <w:p w:rsidR="007656F3" w:rsidRDefault="00510671">
                <w:pPr>
                  <w:snapToGrid w:val="0"/>
                  <w:rPr>
                    <w:sz w:val="18"/>
                  </w:rPr>
                </w:pPr>
                <w:r>
                  <w:rPr>
                    <w:rFonts w:hint="eastAsia"/>
                    <w:sz w:val="18"/>
                  </w:rPr>
                  <w:fldChar w:fldCharType="begin"/>
                </w:r>
                <w:r w:rsidR="008346A0">
                  <w:rPr>
                    <w:rFonts w:hint="eastAsia"/>
                    <w:sz w:val="18"/>
                  </w:rPr>
                  <w:instrText xml:space="preserve"> PAGE  \* MERGEFORMAT </w:instrText>
                </w:r>
                <w:r>
                  <w:rPr>
                    <w:rFonts w:hint="eastAsia"/>
                    <w:sz w:val="18"/>
                  </w:rPr>
                  <w:fldChar w:fldCharType="separate"/>
                </w:r>
                <w:r w:rsidR="00E54F1E">
                  <w:rPr>
                    <w:noProof/>
                    <w:sz w:val="18"/>
                  </w:rPr>
                  <w:t>1</w:t>
                </w:r>
                <w:r>
                  <w:rPr>
                    <w:rFonts w:hint="eastAsia"/>
                    <w:sz w:val="18"/>
                  </w:rPr>
                  <w:fldChar w:fldCharType="end"/>
                </w:r>
              </w:p>
            </w:txbxContent>
          </v:textbox>
          <w10:wrap anchorx="margin"/>
        </v:shape>
      </w:pict>
    </w:r>
    <w:r w:rsidR="008346A0">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F3" w:rsidRDefault="00510671">
    <w:pPr>
      <w:pStyle w:val="a7"/>
      <w:framePr w:wrap="around" w:vAnchor="text" w:hAnchor="margin" w:xAlign="center" w:y="1"/>
      <w:rPr>
        <w:rStyle w:val="ab"/>
      </w:rPr>
    </w:pPr>
    <w:r>
      <w:fldChar w:fldCharType="begin"/>
    </w:r>
    <w:r w:rsidR="008346A0">
      <w:rPr>
        <w:rStyle w:val="ab"/>
      </w:rPr>
      <w:instrText xml:space="preserve">PAGE  </w:instrText>
    </w:r>
    <w:r>
      <w:fldChar w:fldCharType="separate"/>
    </w:r>
    <w:r w:rsidR="008346A0">
      <w:rPr>
        <w:rStyle w:val="ab"/>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F3" w:rsidRDefault="00510671">
    <w:pPr>
      <w:pStyle w:val="a7"/>
      <w:tabs>
        <w:tab w:val="clear" w:pos="4153"/>
        <w:tab w:val="clear" w:pos="8306"/>
        <w:tab w:val="center" w:pos="4873"/>
      </w:tabs>
      <w:rPr>
        <w:b/>
        <w:i/>
      </w:rPr>
    </w:pPr>
    <w:r w:rsidRPr="00510671">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7728;mso-wrap-style:none;mso-position-horizontal-relative:margin" filled="f" stroked="f">
          <v:textbox style="mso-fit-shape-to-text:t" inset="0,0,0,0">
            <w:txbxContent>
              <w:p w:rsidR="007656F3" w:rsidRDefault="00510671">
                <w:pPr>
                  <w:snapToGrid w:val="0"/>
                  <w:rPr>
                    <w:sz w:val="18"/>
                  </w:rPr>
                </w:pPr>
                <w:r>
                  <w:rPr>
                    <w:rFonts w:hint="eastAsia"/>
                    <w:sz w:val="18"/>
                  </w:rPr>
                  <w:fldChar w:fldCharType="begin"/>
                </w:r>
                <w:r w:rsidR="008346A0">
                  <w:rPr>
                    <w:rFonts w:hint="eastAsia"/>
                    <w:sz w:val="18"/>
                  </w:rPr>
                  <w:instrText xml:space="preserve"> PAGE  \* MERGEFORMAT </w:instrText>
                </w:r>
                <w:r>
                  <w:rPr>
                    <w:rFonts w:hint="eastAsia"/>
                    <w:sz w:val="18"/>
                  </w:rPr>
                  <w:fldChar w:fldCharType="separate"/>
                </w:r>
                <w:r w:rsidR="00E54F1E">
                  <w:rPr>
                    <w:noProof/>
                    <w:sz w:val="18"/>
                  </w:rPr>
                  <w:t>4</w:t>
                </w:r>
                <w:r>
                  <w:rPr>
                    <w:rFonts w:hint="eastAsia"/>
                    <w:sz w:val="18"/>
                  </w:rPr>
                  <w:fldChar w:fldCharType="end"/>
                </w:r>
              </w:p>
              <w:p w:rsidR="007656F3" w:rsidRDefault="007656F3">
                <w:pPr>
                  <w:snapToGrid w:val="0"/>
                  <w:rPr>
                    <w:sz w:val="18"/>
                  </w:rPr>
                </w:pPr>
              </w:p>
              <w:p w:rsidR="007656F3" w:rsidRDefault="00510671">
                <w:r>
                  <w:rPr>
                    <w:rFonts w:hint="eastAsia"/>
                    <w:sz w:val="18"/>
                  </w:rPr>
                  <w:fldChar w:fldCharType="begin"/>
                </w:r>
                <w:r w:rsidR="008346A0">
                  <w:rPr>
                    <w:rFonts w:hint="eastAsia"/>
                    <w:sz w:val="18"/>
                  </w:rPr>
                  <w:instrText xml:space="preserve"> PAGE  \* MERGEFORMAT </w:instrText>
                </w:r>
                <w:r>
                  <w:rPr>
                    <w:rFonts w:hint="eastAsia"/>
                    <w:sz w:val="18"/>
                  </w:rPr>
                  <w:fldChar w:fldCharType="separate"/>
                </w:r>
                <w:r w:rsidR="00E54F1E">
                  <w:rPr>
                    <w:noProof/>
                    <w:sz w:val="18"/>
                  </w:rPr>
                  <w:t>4</w:t>
                </w:r>
                <w:r>
                  <w:rPr>
                    <w:rFonts w:hint="eastAsia"/>
                    <w:sz w:val="18"/>
                  </w:rPr>
                  <w:fldChar w:fldCharType="end"/>
                </w:r>
              </w:p>
            </w:txbxContent>
          </v:textbox>
          <w10:wrap anchorx="margin"/>
        </v:shape>
      </w:pict>
    </w:r>
    <w:r w:rsidR="008346A0">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F3" w:rsidRDefault="007656F3">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F3" w:rsidRDefault="00510671">
    <w:pPr>
      <w:pStyle w:val="a7"/>
      <w:tabs>
        <w:tab w:val="clear" w:pos="4153"/>
        <w:tab w:val="center" w:pos="4873"/>
      </w:tabs>
    </w:pPr>
    <w:r>
      <w:pict>
        <v:shapetype id="_x0000_t202" coordsize="21600,21600" o:spt="202" path="m,l,21600r21600,l21600,xe">
          <v:stroke joinstyle="miter"/>
          <v:path gradientshapeok="t" o:connecttype="rect"/>
        </v:shapetype>
        <v:shape id="文本框 4" o:spid="_x0000_s1029" type="#_x0000_t202" style="position:absolute;margin-left:0;margin-top:0;width:9.05pt;height:10.35pt;z-index:251658752;mso-wrap-style:none;mso-position-horizontal:center;mso-position-horizontal-relative:margin" filled="f" stroked="f">
          <v:textbox style="mso-fit-shape-to-text:t" inset="0,0,0,0">
            <w:txbxContent>
              <w:p w:rsidR="007656F3" w:rsidRDefault="00510671">
                <w:pPr>
                  <w:snapToGrid w:val="0"/>
                  <w:rPr>
                    <w:sz w:val="18"/>
                  </w:rPr>
                </w:pPr>
                <w:r>
                  <w:rPr>
                    <w:rFonts w:hint="eastAsia"/>
                    <w:sz w:val="18"/>
                  </w:rPr>
                  <w:fldChar w:fldCharType="begin"/>
                </w:r>
                <w:r w:rsidR="008346A0">
                  <w:rPr>
                    <w:rFonts w:hint="eastAsia"/>
                    <w:sz w:val="18"/>
                  </w:rPr>
                  <w:instrText xml:space="preserve"> PAGE  \* MERGEFORMAT </w:instrText>
                </w:r>
                <w:r>
                  <w:rPr>
                    <w:rFonts w:hint="eastAsia"/>
                    <w:sz w:val="18"/>
                  </w:rPr>
                  <w:fldChar w:fldCharType="separate"/>
                </w:r>
                <w:r w:rsidR="00984ECD">
                  <w:rPr>
                    <w:noProof/>
                    <w:sz w:val="18"/>
                  </w:rPr>
                  <w:t>27</w:t>
                </w:r>
                <w:r>
                  <w:rPr>
                    <w:rFonts w:hint="eastAsia"/>
                    <w:sz w:val="18"/>
                  </w:rPr>
                  <w:fldChar w:fldCharType="end"/>
                </w:r>
              </w:p>
              <w:p w:rsidR="007656F3" w:rsidRDefault="007656F3">
                <w:pPr>
                  <w:snapToGrid w:val="0"/>
                  <w:rPr>
                    <w:sz w:val="1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CCF" w:rsidRDefault="00B65CCF" w:rsidP="007656F3">
      <w:r>
        <w:separator/>
      </w:r>
    </w:p>
  </w:footnote>
  <w:footnote w:type="continuationSeparator" w:id="1">
    <w:p w:rsidR="00B65CCF" w:rsidRDefault="00B65CCF" w:rsidP="007656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F3" w:rsidRDefault="007656F3">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F3" w:rsidRDefault="007656F3">
    <w:pPr>
      <w:pStyle w:val="a8"/>
      <w:pBdr>
        <w:bottom w:val="none" w:sz="0" w:space="0" w:color="auto"/>
      </w:pBdr>
    </w:pPr>
  </w:p>
  <w:p w:rsidR="007656F3" w:rsidRDefault="007656F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F3" w:rsidRDefault="007656F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6DE6"/>
    <w:multiLevelType w:val="multilevel"/>
    <w:tmpl w:val="03586DE6"/>
    <w:lvl w:ilvl="0">
      <w:start w:val="1"/>
      <w:numFmt w:val="chineseCountingThousand"/>
      <w:lvlText w:val="%1、"/>
      <w:lvlJc w:val="left"/>
      <w:pPr>
        <w:ind w:left="704" w:hanging="420"/>
      </w:p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
    <w:nsid w:val="056B17E2"/>
    <w:multiLevelType w:val="multilevel"/>
    <w:tmpl w:val="056B17E2"/>
    <w:lvl w:ilvl="0">
      <w:start w:val="1"/>
      <w:numFmt w:val="decimal"/>
      <w:lvlText w:val="%1."/>
      <w:lvlJc w:val="left"/>
      <w:pPr>
        <w:ind w:left="420" w:hanging="420"/>
      </w:pPr>
    </w:lvl>
    <w:lvl w:ilvl="1">
      <w:start w:val="3"/>
      <w:numFmt w:val="bullet"/>
      <w:lvlText w:val="★"/>
      <w:lvlJc w:val="left"/>
      <w:pPr>
        <w:ind w:left="780" w:hanging="360"/>
      </w:pPr>
      <w:rPr>
        <w:rFonts w:ascii="宋体" w:eastAsia="宋体" w:hAnsi="宋体" w:cs="Times New Roman"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18F342B"/>
    <w:multiLevelType w:val="multilevel"/>
    <w:tmpl w:val="218F342B"/>
    <w:lvl w:ilvl="0">
      <w:start w:val="1"/>
      <w:numFmt w:val="decimal"/>
      <w:lvlText w:val="%1、"/>
      <w:lvlJc w:val="left"/>
      <w:pPr>
        <w:tabs>
          <w:tab w:val="left" w:pos="562"/>
        </w:tabs>
        <w:ind w:left="562" w:hanging="360"/>
      </w:pPr>
      <w:rPr>
        <w:rFonts w:hint="default"/>
      </w:rPr>
    </w:lvl>
    <w:lvl w:ilvl="1">
      <w:start w:val="1"/>
      <w:numFmt w:val="lowerLetter"/>
      <w:lvlText w:val="%2)"/>
      <w:lvlJc w:val="left"/>
      <w:pPr>
        <w:tabs>
          <w:tab w:val="left" w:pos="1042"/>
        </w:tabs>
        <w:ind w:left="1042" w:hanging="420"/>
      </w:pPr>
    </w:lvl>
    <w:lvl w:ilvl="2">
      <w:start w:val="1"/>
      <w:numFmt w:val="lowerRoman"/>
      <w:lvlText w:val="%3."/>
      <w:lvlJc w:val="right"/>
      <w:pPr>
        <w:tabs>
          <w:tab w:val="left" w:pos="1462"/>
        </w:tabs>
        <w:ind w:left="1462" w:hanging="420"/>
      </w:pPr>
    </w:lvl>
    <w:lvl w:ilvl="3">
      <w:start w:val="1"/>
      <w:numFmt w:val="decimal"/>
      <w:lvlText w:val="%4."/>
      <w:lvlJc w:val="left"/>
      <w:pPr>
        <w:tabs>
          <w:tab w:val="left" w:pos="1882"/>
        </w:tabs>
        <w:ind w:left="1882" w:hanging="420"/>
      </w:pPr>
    </w:lvl>
    <w:lvl w:ilvl="4">
      <w:start w:val="1"/>
      <w:numFmt w:val="lowerLetter"/>
      <w:lvlText w:val="%5)"/>
      <w:lvlJc w:val="left"/>
      <w:pPr>
        <w:tabs>
          <w:tab w:val="left" w:pos="2302"/>
        </w:tabs>
        <w:ind w:left="2302" w:hanging="420"/>
      </w:pPr>
    </w:lvl>
    <w:lvl w:ilvl="5">
      <w:start w:val="1"/>
      <w:numFmt w:val="lowerRoman"/>
      <w:lvlText w:val="%6."/>
      <w:lvlJc w:val="right"/>
      <w:pPr>
        <w:tabs>
          <w:tab w:val="left" w:pos="2722"/>
        </w:tabs>
        <w:ind w:left="2722" w:hanging="420"/>
      </w:pPr>
    </w:lvl>
    <w:lvl w:ilvl="6">
      <w:start w:val="1"/>
      <w:numFmt w:val="decimal"/>
      <w:lvlText w:val="%7."/>
      <w:lvlJc w:val="left"/>
      <w:pPr>
        <w:tabs>
          <w:tab w:val="left" w:pos="3142"/>
        </w:tabs>
        <w:ind w:left="3142" w:hanging="420"/>
      </w:pPr>
    </w:lvl>
    <w:lvl w:ilvl="7">
      <w:start w:val="1"/>
      <w:numFmt w:val="lowerLetter"/>
      <w:lvlText w:val="%8)"/>
      <w:lvlJc w:val="left"/>
      <w:pPr>
        <w:tabs>
          <w:tab w:val="left" w:pos="3562"/>
        </w:tabs>
        <w:ind w:left="3562" w:hanging="420"/>
      </w:pPr>
    </w:lvl>
    <w:lvl w:ilvl="8">
      <w:start w:val="1"/>
      <w:numFmt w:val="lowerRoman"/>
      <w:lvlText w:val="%9."/>
      <w:lvlJc w:val="right"/>
      <w:pPr>
        <w:tabs>
          <w:tab w:val="left" w:pos="3982"/>
        </w:tabs>
        <w:ind w:left="3982" w:hanging="420"/>
      </w:pPr>
    </w:lvl>
  </w:abstractNum>
  <w:abstractNum w:abstractNumId="3">
    <w:nsid w:val="26572437"/>
    <w:multiLevelType w:val="multilevel"/>
    <w:tmpl w:val="26572437"/>
    <w:lvl w:ilvl="0">
      <w:start w:val="1"/>
      <w:numFmt w:val="decimal"/>
      <w:lvlText w:val="%1."/>
      <w:lvlJc w:val="left"/>
      <w:pPr>
        <w:ind w:left="420" w:hanging="420"/>
      </w:pPr>
    </w:lvl>
    <w:lvl w:ilvl="1">
      <w:start w:val="3"/>
      <w:numFmt w:val="bullet"/>
      <w:lvlText w:val="★"/>
      <w:lvlJc w:val="left"/>
      <w:pPr>
        <w:ind w:left="780" w:hanging="360"/>
      </w:pPr>
      <w:rPr>
        <w:rFonts w:ascii="宋体" w:eastAsia="宋体" w:hAnsi="宋体" w:cs="Times New Roman"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605298B"/>
    <w:multiLevelType w:val="multilevel"/>
    <w:tmpl w:val="3605298B"/>
    <w:lvl w:ilvl="0">
      <w:start w:val="1"/>
      <w:numFmt w:val="decimal"/>
      <w:lvlText w:val="%1."/>
      <w:lvlJc w:val="left"/>
      <w:pPr>
        <w:ind w:left="420" w:hanging="420"/>
      </w:pPr>
    </w:lvl>
    <w:lvl w:ilvl="1">
      <w:start w:val="3"/>
      <w:numFmt w:val="bullet"/>
      <w:lvlText w:val="★"/>
      <w:lvlJc w:val="left"/>
      <w:pPr>
        <w:ind w:left="780" w:hanging="360"/>
      </w:pPr>
      <w:rPr>
        <w:rFonts w:ascii="宋体" w:eastAsia="宋体" w:hAnsi="宋体" w:cs="Times New Roman"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17607A6"/>
    <w:multiLevelType w:val="multilevel"/>
    <w:tmpl w:val="417607A6"/>
    <w:lvl w:ilvl="0">
      <w:start w:val="1"/>
      <w:numFmt w:val="decimal"/>
      <w:lvlText w:val="%1."/>
      <w:lvlJc w:val="left"/>
      <w:pPr>
        <w:ind w:left="420" w:hanging="420"/>
      </w:pPr>
      <w:rPr>
        <w:b w:val="0"/>
      </w:rPr>
    </w:lvl>
    <w:lvl w:ilvl="1">
      <w:start w:val="3"/>
      <w:numFmt w:val="bullet"/>
      <w:lvlText w:val="★"/>
      <w:lvlJc w:val="left"/>
      <w:pPr>
        <w:ind w:left="780" w:hanging="360"/>
      </w:pPr>
      <w:rPr>
        <w:rFonts w:ascii="宋体" w:eastAsia="宋体" w:hAnsi="宋体" w:cs="Times New Roman"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2AE5FAF"/>
    <w:multiLevelType w:val="multilevel"/>
    <w:tmpl w:val="42AE5FAF"/>
    <w:lvl w:ilvl="0">
      <w:start w:val="1"/>
      <w:numFmt w:val="decimal"/>
      <w:lvlText w:val="%1."/>
      <w:lvlJc w:val="left"/>
      <w:pPr>
        <w:ind w:left="420" w:hanging="420"/>
      </w:pPr>
    </w:lvl>
    <w:lvl w:ilvl="1">
      <w:start w:val="3"/>
      <w:numFmt w:val="bullet"/>
      <w:lvlText w:val="★"/>
      <w:lvlJc w:val="left"/>
      <w:pPr>
        <w:ind w:left="780" w:hanging="360"/>
      </w:pPr>
      <w:rPr>
        <w:rFonts w:ascii="宋体" w:eastAsia="宋体" w:hAnsi="宋体" w:cs="Times New Roman"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0C52E25"/>
    <w:multiLevelType w:val="multilevel"/>
    <w:tmpl w:val="60C52E25"/>
    <w:lvl w:ilvl="0">
      <w:start w:val="1"/>
      <w:numFmt w:val="decimal"/>
      <w:lvlText w:val="%1."/>
      <w:lvlJc w:val="left"/>
      <w:pPr>
        <w:ind w:left="420" w:hanging="420"/>
      </w:pPr>
    </w:lvl>
    <w:lvl w:ilvl="1">
      <w:start w:val="3"/>
      <w:numFmt w:val="bullet"/>
      <w:lvlText w:val="★"/>
      <w:lvlJc w:val="left"/>
      <w:pPr>
        <w:ind w:left="780" w:hanging="360"/>
      </w:pPr>
      <w:rPr>
        <w:rFonts w:ascii="宋体" w:eastAsia="宋体" w:hAnsi="宋体" w:cs="Times New Roman"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9AD5289"/>
    <w:multiLevelType w:val="multilevel"/>
    <w:tmpl w:val="69AD5289"/>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6E227081"/>
    <w:multiLevelType w:val="multilevel"/>
    <w:tmpl w:val="6E227081"/>
    <w:lvl w:ilvl="0">
      <w:start w:val="1"/>
      <w:numFmt w:val="decimal"/>
      <w:lvlText w:val="%1."/>
      <w:lvlJc w:val="left"/>
      <w:pPr>
        <w:ind w:left="420" w:hanging="420"/>
      </w:pPr>
    </w:lvl>
    <w:lvl w:ilvl="1">
      <w:start w:val="3"/>
      <w:numFmt w:val="bullet"/>
      <w:lvlText w:val="★"/>
      <w:lvlJc w:val="left"/>
      <w:pPr>
        <w:ind w:left="780" w:hanging="360"/>
      </w:pPr>
      <w:rPr>
        <w:rFonts w:ascii="宋体" w:eastAsia="宋体" w:hAnsi="宋体" w:cs="Times New Roman"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F251DFD"/>
    <w:multiLevelType w:val="multilevel"/>
    <w:tmpl w:val="6F251DFD"/>
    <w:lvl w:ilvl="0">
      <w:start w:val="1"/>
      <w:numFmt w:val="decimal"/>
      <w:lvlText w:val="%1."/>
      <w:lvlJc w:val="left"/>
      <w:pPr>
        <w:ind w:left="420" w:hanging="420"/>
      </w:pPr>
    </w:lvl>
    <w:lvl w:ilvl="1">
      <w:start w:val="3"/>
      <w:numFmt w:val="bullet"/>
      <w:lvlText w:val="★"/>
      <w:lvlJc w:val="left"/>
      <w:pPr>
        <w:ind w:left="780" w:hanging="360"/>
      </w:pPr>
      <w:rPr>
        <w:rFonts w:ascii="宋体" w:eastAsia="宋体" w:hAnsi="宋体" w:cs="Times New Roman"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11"/>
    <w:lvlOverride w:ilvl="0">
      <w:startOverride w:val="1"/>
    </w:lvlOverride>
  </w:num>
  <w:num w:numId="2">
    <w:abstractNumId w:val="0"/>
  </w:num>
  <w:num w:numId="3">
    <w:abstractNumId w:val="5"/>
  </w:num>
  <w:num w:numId="4">
    <w:abstractNumId w:val="1"/>
  </w:num>
  <w:num w:numId="5">
    <w:abstractNumId w:val="4"/>
  </w:num>
  <w:num w:numId="6">
    <w:abstractNumId w:val="10"/>
  </w:num>
  <w:num w:numId="7">
    <w:abstractNumId w:val="7"/>
  </w:num>
  <w:num w:numId="8">
    <w:abstractNumId w:val="6"/>
  </w:num>
  <w:num w:numId="9">
    <w:abstractNumId w:val="3"/>
  </w:num>
  <w:num w:numId="10">
    <w:abstractNumId w:val="9"/>
  </w:num>
  <w:num w:numId="11">
    <w:abstractNumId w:val="8"/>
  </w:num>
  <w:num w:numId="1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11759"/>
    <w:rsid w:val="00026FC7"/>
    <w:rsid w:val="0003306C"/>
    <w:rsid w:val="00040340"/>
    <w:rsid w:val="0004722B"/>
    <w:rsid w:val="00062020"/>
    <w:rsid w:val="00072DCA"/>
    <w:rsid w:val="00080104"/>
    <w:rsid w:val="00080AB0"/>
    <w:rsid w:val="00091EC2"/>
    <w:rsid w:val="00097893"/>
    <w:rsid w:val="000A0FEC"/>
    <w:rsid w:val="000B00C9"/>
    <w:rsid w:val="000B0947"/>
    <w:rsid w:val="000B384E"/>
    <w:rsid w:val="000C1A8D"/>
    <w:rsid w:val="000D17E1"/>
    <w:rsid w:val="000D4C88"/>
    <w:rsid w:val="000D4D3C"/>
    <w:rsid w:val="00100B40"/>
    <w:rsid w:val="00104327"/>
    <w:rsid w:val="001207E4"/>
    <w:rsid w:val="001229B1"/>
    <w:rsid w:val="00144D9B"/>
    <w:rsid w:val="00146B44"/>
    <w:rsid w:val="00146C36"/>
    <w:rsid w:val="00153938"/>
    <w:rsid w:val="0015566D"/>
    <w:rsid w:val="001564F2"/>
    <w:rsid w:val="00162196"/>
    <w:rsid w:val="00183BEC"/>
    <w:rsid w:val="00191486"/>
    <w:rsid w:val="001930C8"/>
    <w:rsid w:val="00193550"/>
    <w:rsid w:val="001A0EB9"/>
    <w:rsid w:val="001A10F9"/>
    <w:rsid w:val="001A32BF"/>
    <w:rsid w:val="001B5D14"/>
    <w:rsid w:val="001D0BA6"/>
    <w:rsid w:val="001E2387"/>
    <w:rsid w:val="001F38F6"/>
    <w:rsid w:val="00201CCF"/>
    <w:rsid w:val="00205604"/>
    <w:rsid w:val="002057E3"/>
    <w:rsid w:val="002101C5"/>
    <w:rsid w:val="0021786E"/>
    <w:rsid w:val="0022053F"/>
    <w:rsid w:val="002266A1"/>
    <w:rsid w:val="00234B03"/>
    <w:rsid w:val="00236389"/>
    <w:rsid w:val="00236C95"/>
    <w:rsid w:val="00247CB0"/>
    <w:rsid w:val="00252DF0"/>
    <w:rsid w:val="0027214F"/>
    <w:rsid w:val="002731A4"/>
    <w:rsid w:val="00277AD8"/>
    <w:rsid w:val="002823BA"/>
    <w:rsid w:val="002827B2"/>
    <w:rsid w:val="00290A13"/>
    <w:rsid w:val="00291F6D"/>
    <w:rsid w:val="002A42A5"/>
    <w:rsid w:val="002A7982"/>
    <w:rsid w:val="002B2ECA"/>
    <w:rsid w:val="002B3018"/>
    <w:rsid w:val="002B64D1"/>
    <w:rsid w:val="002C7445"/>
    <w:rsid w:val="002D1C38"/>
    <w:rsid w:val="002D5357"/>
    <w:rsid w:val="002E204B"/>
    <w:rsid w:val="002E4BC9"/>
    <w:rsid w:val="002F1D43"/>
    <w:rsid w:val="00301EF9"/>
    <w:rsid w:val="003035DF"/>
    <w:rsid w:val="00303A36"/>
    <w:rsid w:val="00316255"/>
    <w:rsid w:val="003221F4"/>
    <w:rsid w:val="00326892"/>
    <w:rsid w:val="003313E5"/>
    <w:rsid w:val="00333CD7"/>
    <w:rsid w:val="003414C3"/>
    <w:rsid w:val="003571A9"/>
    <w:rsid w:val="00365302"/>
    <w:rsid w:val="0036707D"/>
    <w:rsid w:val="00374CBD"/>
    <w:rsid w:val="00384ED8"/>
    <w:rsid w:val="0039133A"/>
    <w:rsid w:val="003A7572"/>
    <w:rsid w:val="003C41DB"/>
    <w:rsid w:val="003C55E7"/>
    <w:rsid w:val="003D67AD"/>
    <w:rsid w:val="003E4BBD"/>
    <w:rsid w:val="003F5201"/>
    <w:rsid w:val="003F70CB"/>
    <w:rsid w:val="00401466"/>
    <w:rsid w:val="0040177F"/>
    <w:rsid w:val="00402427"/>
    <w:rsid w:val="00416A83"/>
    <w:rsid w:val="00417694"/>
    <w:rsid w:val="00422B20"/>
    <w:rsid w:val="00423E4F"/>
    <w:rsid w:val="00426B51"/>
    <w:rsid w:val="00436207"/>
    <w:rsid w:val="004400EF"/>
    <w:rsid w:val="00453252"/>
    <w:rsid w:val="004623F2"/>
    <w:rsid w:val="00473F95"/>
    <w:rsid w:val="00482B43"/>
    <w:rsid w:val="00483350"/>
    <w:rsid w:val="00484BFD"/>
    <w:rsid w:val="00491D03"/>
    <w:rsid w:val="004C222A"/>
    <w:rsid w:val="004C4E45"/>
    <w:rsid w:val="004C5684"/>
    <w:rsid w:val="004E2EF9"/>
    <w:rsid w:val="004E73DF"/>
    <w:rsid w:val="00506806"/>
    <w:rsid w:val="00510671"/>
    <w:rsid w:val="005128C4"/>
    <w:rsid w:val="005228EA"/>
    <w:rsid w:val="00534E86"/>
    <w:rsid w:val="00540004"/>
    <w:rsid w:val="005436B7"/>
    <w:rsid w:val="0056177C"/>
    <w:rsid w:val="0056372B"/>
    <w:rsid w:val="00563E44"/>
    <w:rsid w:val="005644CD"/>
    <w:rsid w:val="005737A2"/>
    <w:rsid w:val="005740E5"/>
    <w:rsid w:val="0057615F"/>
    <w:rsid w:val="005875E6"/>
    <w:rsid w:val="00593491"/>
    <w:rsid w:val="005A5E16"/>
    <w:rsid w:val="005A660E"/>
    <w:rsid w:val="005A69B8"/>
    <w:rsid w:val="005A77E1"/>
    <w:rsid w:val="005C0FAE"/>
    <w:rsid w:val="005E076B"/>
    <w:rsid w:val="005E195A"/>
    <w:rsid w:val="005F2EBB"/>
    <w:rsid w:val="00614CBB"/>
    <w:rsid w:val="00616A41"/>
    <w:rsid w:val="00622ED6"/>
    <w:rsid w:val="00626ABE"/>
    <w:rsid w:val="00632195"/>
    <w:rsid w:val="006445AC"/>
    <w:rsid w:val="006464D1"/>
    <w:rsid w:val="00650B14"/>
    <w:rsid w:val="0065360E"/>
    <w:rsid w:val="00655718"/>
    <w:rsid w:val="00656AAF"/>
    <w:rsid w:val="00660703"/>
    <w:rsid w:val="00680841"/>
    <w:rsid w:val="00680C02"/>
    <w:rsid w:val="00680F4B"/>
    <w:rsid w:val="00681780"/>
    <w:rsid w:val="006836FF"/>
    <w:rsid w:val="006876A6"/>
    <w:rsid w:val="00692FE5"/>
    <w:rsid w:val="006A0B01"/>
    <w:rsid w:val="006A1FC2"/>
    <w:rsid w:val="006A5064"/>
    <w:rsid w:val="006A76EB"/>
    <w:rsid w:val="006B49AF"/>
    <w:rsid w:val="006D7AD1"/>
    <w:rsid w:val="006E55A1"/>
    <w:rsid w:val="006E7262"/>
    <w:rsid w:val="007024E5"/>
    <w:rsid w:val="007061E3"/>
    <w:rsid w:val="0070765E"/>
    <w:rsid w:val="00712BE6"/>
    <w:rsid w:val="007130BE"/>
    <w:rsid w:val="00720492"/>
    <w:rsid w:val="007235F4"/>
    <w:rsid w:val="00731599"/>
    <w:rsid w:val="00735F31"/>
    <w:rsid w:val="00737238"/>
    <w:rsid w:val="0074490F"/>
    <w:rsid w:val="007637CA"/>
    <w:rsid w:val="00763DD1"/>
    <w:rsid w:val="007656F3"/>
    <w:rsid w:val="00771B4F"/>
    <w:rsid w:val="007A0A8E"/>
    <w:rsid w:val="007A104C"/>
    <w:rsid w:val="007A6C1C"/>
    <w:rsid w:val="007B06B5"/>
    <w:rsid w:val="007C5B15"/>
    <w:rsid w:val="007E34C3"/>
    <w:rsid w:val="007E3ED1"/>
    <w:rsid w:val="007E4C59"/>
    <w:rsid w:val="00806627"/>
    <w:rsid w:val="00812E6A"/>
    <w:rsid w:val="00817804"/>
    <w:rsid w:val="008346A0"/>
    <w:rsid w:val="00840070"/>
    <w:rsid w:val="008439A4"/>
    <w:rsid w:val="0084560F"/>
    <w:rsid w:val="00846AA3"/>
    <w:rsid w:val="008520D8"/>
    <w:rsid w:val="00863F54"/>
    <w:rsid w:val="00864001"/>
    <w:rsid w:val="00870B8A"/>
    <w:rsid w:val="00876158"/>
    <w:rsid w:val="00883E60"/>
    <w:rsid w:val="00896934"/>
    <w:rsid w:val="008B64DC"/>
    <w:rsid w:val="008C66D5"/>
    <w:rsid w:val="008D0FDF"/>
    <w:rsid w:val="008D416A"/>
    <w:rsid w:val="008E7987"/>
    <w:rsid w:val="008F3663"/>
    <w:rsid w:val="008F6CCD"/>
    <w:rsid w:val="00905EA5"/>
    <w:rsid w:val="009060E3"/>
    <w:rsid w:val="00916967"/>
    <w:rsid w:val="00940B78"/>
    <w:rsid w:val="009443F3"/>
    <w:rsid w:val="009471D3"/>
    <w:rsid w:val="00951650"/>
    <w:rsid w:val="00955313"/>
    <w:rsid w:val="0096756B"/>
    <w:rsid w:val="00972839"/>
    <w:rsid w:val="00975FA8"/>
    <w:rsid w:val="00984ECD"/>
    <w:rsid w:val="00992A79"/>
    <w:rsid w:val="00995AE8"/>
    <w:rsid w:val="009A1457"/>
    <w:rsid w:val="009B2958"/>
    <w:rsid w:val="009B33F6"/>
    <w:rsid w:val="009B4832"/>
    <w:rsid w:val="009C107F"/>
    <w:rsid w:val="009C403F"/>
    <w:rsid w:val="009C5B33"/>
    <w:rsid w:val="009C7A99"/>
    <w:rsid w:val="009D4DFA"/>
    <w:rsid w:val="009D735B"/>
    <w:rsid w:val="009E262E"/>
    <w:rsid w:val="009E517A"/>
    <w:rsid w:val="009F185D"/>
    <w:rsid w:val="009F1E43"/>
    <w:rsid w:val="009F36DF"/>
    <w:rsid w:val="009F5357"/>
    <w:rsid w:val="00A00C4B"/>
    <w:rsid w:val="00A0323F"/>
    <w:rsid w:val="00A0452C"/>
    <w:rsid w:val="00A21AFE"/>
    <w:rsid w:val="00A234A1"/>
    <w:rsid w:val="00A25DB2"/>
    <w:rsid w:val="00A42333"/>
    <w:rsid w:val="00A517A0"/>
    <w:rsid w:val="00A64DC2"/>
    <w:rsid w:val="00A77FED"/>
    <w:rsid w:val="00A8061B"/>
    <w:rsid w:val="00A83615"/>
    <w:rsid w:val="00A87B79"/>
    <w:rsid w:val="00A946E3"/>
    <w:rsid w:val="00AA2DE6"/>
    <w:rsid w:val="00AA7624"/>
    <w:rsid w:val="00AB34FA"/>
    <w:rsid w:val="00AB4C33"/>
    <w:rsid w:val="00AB52B9"/>
    <w:rsid w:val="00AC7BA7"/>
    <w:rsid w:val="00AD344A"/>
    <w:rsid w:val="00AD623C"/>
    <w:rsid w:val="00AF1D9D"/>
    <w:rsid w:val="00AF31C7"/>
    <w:rsid w:val="00B0542C"/>
    <w:rsid w:val="00B064C4"/>
    <w:rsid w:val="00B07B46"/>
    <w:rsid w:val="00B114B6"/>
    <w:rsid w:val="00B152A8"/>
    <w:rsid w:val="00B33334"/>
    <w:rsid w:val="00B34A47"/>
    <w:rsid w:val="00B50BF7"/>
    <w:rsid w:val="00B56FD5"/>
    <w:rsid w:val="00B65CCF"/>
    <w:rsid w:val="00B66963"/>
    <w:rsid w:val="00B7753F"/>
    <w:rsid w:val="00B8631C"/>
    <w:rsid w:val="00B95C18"/>
    <w:rsid w:val="00BA3B77"/>
    <w:rsid w:val="00BA4250"/>
    <w:rsid w:val="00BB3A22"/>
    <w:rsid w:val="00BC00F7"/>
    <w:rsid w:val="00BC1122"/>
    <w:rsid w:val="00BC6A5D"/>
    <w:rsid w:val="00BE3BA7"/>
    <w:rsid w:val="00BE661E"/>
    <w:rsid w:val="00BF168C"/>
    <w:rsid w:val="00BF6CC8"/>
    <w:rsid w:val="00C02B40"/>
    <w:rsid w:val="00C04B45"/>
    <w:rsid w:val="00C14136"/>
    <w:rsid w:val="00C141D5"/>
    <w:rsid w:val="00C23929"/>
    <w:rsid w:val="00C50684"/>
    <w:rsid w:val="00C51CBD"/>
    <w:rsid w:val="00C56D57"/>
    <w:rsid w:val="00C72362"/>
    <w:rsid w:val="00C76CDE"/>
    <w:rsid w:val="00CA7880"/>
    <w:rsid w:val="00CB2739"/>
    <w:rsid w:val="00CD1863"/>
    <w:rsid w:val="00CD6658"/>
    <w:rsid w:val="00D04FC3"/>
    <w:rsid w:val="00D111F6"/>
    <w:rsid w:val="00D24703"/>
    <w:rsid w:val="00D46FF5"/>
    <w:rsid w:val="00D4789F"/>
    <w:rsid w:val="00D51C5C"/>
    <w:rsid w:val="00D66080"/>
    <w:rsid w:val="00D74FA1"/>
    <w:rsid w:val="00D80C98"/>
    <w:rsid w:val="00D82B2F"/>
    <w:rsid w:val="00D834CC"/>
    <w:rsid w:val="00D849C9"/>
    <w:rsid w:val="00D95640"/>
    <w:rsid w:val="00DA2200"/>
    <w:rsid w:val="00DA6FB1"/>
    <w:rsid w:val="00DA762A"/>
    <w:rsid w:val="00DA7685"/>
    <w:rsid w:val="00DB427D"/>
    <w:rsid w:val="00DC1357"/>
    <w:rsid w:val="00DD089B"/>
    <w:rsid w:val="00DE6300"/>
    <w:rsid w:val="00E13C99"/>
    <w:rsid w:val="00E23BC3"/>
    <w:rsid w:val="00E25CB3"/>
    <w:rsid w:val="00E54F1E"/>
    <w:rsid w:val="00E63ACB"/>
    <w:rsid w:val="00E646F2"/>
    <w:rsid w:val="00E65DEA"/>
    <w:rsid w:val="00E77D96"/>
    <w:rsid w:val="00E80E71"/>
    <w:rsid w:val="00E824AB"/>
    <w:rsid w:val="00E96D21"/>
    <w:rsid w:val="00EA6FB9"/>
    <w:rsid w:val="00EB38AA"/>
    <w:rsid w:val="00EC4DB7"/>
    <w:rsid w:val="00EC5965"/>
    <w:rsid w:val="00ED72DB"/>
    <w:rsid w:val="00EE653E"/>
    <w:rsid w:val="00EF31BF"/>
    <w:rsid w:val="00EF59FC"/>
    <w:rsid w:val="00F01B6E"/>
    <w:rsid w:val="00F03174"/>
    <w:rsid w:val="00F03FCA"/>
    <w:rsid w:val="00F07DEC"/>
    <w:rsid w:val="00F14020"/>
    <w:rsid w:val="00F17BF6"/>
    <w:rsid w:val="00F26D45"/>
    <w:rsid w:val="00F31E52"/>
    <w:rsid w:val="00F502B3"/>
    <w:rsid w:val="00F53F3F"/>
    <w:rsid w:val="00F6391D"/>
    <w:rsid w:val="00F7373F"/>
    <w:rsid w:val="00F7402B"/>
    <w:rsid w:val="00F74ED3"/>
    <w:rsid w:val="00F830F1"/>
    <w:rsid w:val="00FA3734"/>
    <w:rsid w:val="00FB06E8"/>
    <w:rsid w:val="00FB3FBD"/>
    <w:rsid w:val="00FB7BCB"/>
    <w:rsid w:val="00FB7FCF"/>
    <w:rsid w:val="00FC1EEF"/>
    <w:rsid w:val="00FC3320"/>
    <w:rsid w:val="00FC5B62"/>
    <w:rsid w:val="00FE7368"/>
    <w:rsid w:val="00FF284F"/>
    <w:rsid w:val="051C63DB"/>
    <w:rsid w:val="07CE59AE"/>
    <w:rsid w:val="08C44714"/>
    <w:rsid w:val="1AD06E38"/>
    <w:rsid w:val="22AA75BF"/>
    <w:rsid w:val="33F14299"/>
    <w:rsid w:val="35977E9C"/>
    <w:rsid w:val="35C43E65"/>
    <w:rsid w:val="4AB7578D"/>
    <w:rsid w:val="5A036AB3"/>
    <w:rsid w:val="63F26487"/>
    <w:rsid w:val="685F33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lsdException w:name="annotation text" w:semiHidden="0" w:uiPriority="0" w:unhideWhenUsed="0" w:qFormat="1"/>
    <w:lsdException w:name="header" w:semiHidden="0" w:uiPriority="0" w:unhideWhenUsed="0" w:qFormat="1"/>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6F3"/>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7656F3"/>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7656F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7656F3"/>
    <w:pPr>
      <w:ind w:firstLineChars="200" w:firstLine="420"/>
    </w:pPr>
  </w:style>
  <w:style w:type="paragraph" w:styleId="a4">
    <w:name w:val="annotation text"/>
    <w:basedOn w:val="a"/>
    <w:link w:val="Char"/>
    <w:qFormat/>
    <w:rsid w:val="007656F3"/>
    <w:pPr>
      <w:jc w:val="left"/>
    </w:pPr>
  </w:style>
  <w:style w:type="paragraph" w:styleId="a5">
    <w:name w:val="Plain Text"/>
    <w:basedOn w:val="a"/>
    <w:link w:val="Char0"/>
    <w:uiPriority w:val="99"/>
    <w:qFormat/>
    <w:rsid w:val="007656F3"/>
    <w:rPr>
      <w:rFonts w:ascii="宋体" w:hAnsi="Courier New" w:cs="Courier New"/>
    </w:rPr>
  </w:style>
  <w:style w:type="paragraph" w:styleId="a6">
    <w:name w:val="Balloon Text"/>
    <w:basedOn w:val="a"/>
    <w:link w:val="Char1"/>
    <w:uiPriority w:val="99"/>
    <w:semiHidden/>
    <w:unhideWhenUsed/>
    <w:qFormat/>
    <w:rsid w:val="007656F3"/>
    <w:rPr>
      <w:sz w:val="18"/>
      <w:szCs w:val="18"/>
    </w:rPr>
  </w:style>
  <w:style w:type="paragraph" w:styleId="a7">
    <w:name w:val="footer"/>
    <w:basedOn w:val="a"/>
    <w:link w:val="Char2"/>
    <w:rsid w:val="007656F3"/>
    <w:pPr>
      <w:tabs>
        <w:tab w:val="center" w:pos="4153"/>
        <w:tab w:val="right" w:pos="8306"/>
      </w:tabs>
      <w:snapToGrid w:val="0"/>
      <w:jc w:val="left"/>
    </w:pPr>
    <w:rPr>
      <w:rFonts w:asciiTheme="minorHAnsi" w:hAnsiTheme="minorHAnsi" w:cstheme="minorBidi"/>
      <w:sz w:val="18"/>
      <w:szCs w:val="18"/>
    </w:rPr>
  </w:style>
  <w:style w:type="paragraph" w:styleId="a8">
    <w:name w:val="header"/>
    <w:basedOn w:val="a"/>
    <w:link w:val="Char3"/>
    <w:qFormat/>
    <w:rsid w:val="007656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qFormat/>
    <w:rsid w:val="007656F3"/>
    <w:pPr>
      <w:widowControl/>
      <w:spacing w:before="100" w:beforeAutospacing="1" w:after="100" w:afterAutospacing="1"/>
      <w:jc w:val="left"/>
    </w:pPr>
    <w:rPr>
      <w:rFonts w:ascii="宋体" w:hAnsi="宋体" w:cs="宋体"/>
      <w:kern w:val="0"/>
      <w:sz w:val="24"/>
      <w:szCs w:val="24"/>
    </w:rPr>
  </w:style>
  <w:style w:type="table" w:styleId="aa">
    <w:name w:val="Table Grid"/>
    <w:basedOn w:val="a2"/>
    <w:uiPriority w:val="59"/>
    <w:rsid w:val="007656F3"/>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rsid w:val="007656F3"/>
  </w:style>
  <w:style w:type="character" w:customStyle="1" w:styleId="2Char">
    <w:name w:val="标题 2 Char"/>
    <w:basedOn w:val="a1"/>
    <w:link w:val="2"/>
    <w:rsid w:val="007656F3"/>
    <w:rPr>
      <w:rFonts w:ascii="Arial" w:eastAsia="幼圆" w:hAnsi="Arial" w:cs="Arial"/>
      <w:b/>
      <w:bCs/>
      <w:sz w:val="44"/>
      <w:szCs w:val="44"/>
    </w:rPr>
  </w:style>
  <w:style w:type="character" w:customStyle="1" w:styleId="3Char">
    <w:name w:val="标题 3 Char"/>
    <w:basedOn w:val="a1"/>
    <w:link w:val="3"/>
    <w:qFormat/>
    <w:rsid w:val="007656F3"/>
    <w:rPr>
      <w:rFonts w:ascii="Times New Roman" w:eastAsia="宋体" w:hAnsi="Times New Roman" w:cs="Times New Roman"/>
      <w:b/>
      <w:bCs/>
      <w:sz w:val="32"/>
      <w:szCs w:val="32"/>
    </w:rPr>
  </w:style>
  <w:style w:type="character" w:customStyle="1" w:styleId="Char0">
    <w:name w:val="纯文本 Char"/>
    <w:link w:val="a5"/>
    <w:uiPriority w:val="99"/>
    <w:qFormat/>
    <w:locked/>
    <w:rsid w:val="007656F3"/>
    <w:rPr>
      <w:rFonts w:ascii="宋体" w:eastAsia="宋体" w:hAnsi="Courier New" w:cs="Courier New"/>
      <w:szCs w:val="21"/>
    </w:rPr>
  </w:style>
  <w:style w:type="character" w:customStyle="1" w:styleId="Char2">
    <w:name w:val="页脚 Char"/>
    <w:link w:val="a7"/>
    <w:rsid w:val="007656F3"/>
    <w:rPr>
      <w:rFonts w:eastAsia="宋体"/>
      <w:sz w:val="18"/>
      <w:szCs w:val="18"/>
    </w:rPr>
  </w:style>
  <w:style w:type="character" w:customStyle="1" w:styleId="Char3">
    <w:name w:val="页眉 Char"/>
    <w:link w:val="a8"/>
    <w:qFormat/>
    <w:rsid w:val="007656F3"/>
    <w:rPr>
      <w:sz w:val="18"/>
      <w:szCs w:val="18"/>
    </w:rPr>
  </w:style>
  <w:style w:type="character" w:customStyle="1" w:styleId="Char10">
    <w:name w:val="纯文本 Char1"/>
    <w:basedOn w:val="a1"/>
    <w:uiPriority w:val="99"/>
    <w:semiHidden/>
    <w:qFormat/>
    <w:rsid w:val="007656F3"/>
    <w:rPr>
      <w:rFonts w:ascii="宋体" w:eastAsia="宋体" w:hAnsi="Courier New" w:cs="Courier New"/>
      <w:szCs w:val="21"/>
    </w:rPr>
  </w:style>
  <w:style w:type="character" w:customStyle="1" w:styleId="Char11">
    <w:name w:val="页眉 Char1"/>
    <w:basedOn w:val="a1"/>
    <w:uiPriority w:val="99"/>
    <w:semiHidden/>
    <w:rsid w:val="007656F3"/>
    <w:rPr>
      <w:rFonts w:ascii="Times New Roman" w:eastAsia="宋体" w:hAnsi="Times New Roman" w:cs="Times New Roman"/>
      <w:sz w:val="18"/>
      <w:szCs w:val="18"/>
    </w:rPr>
  </w:style>
  <w:style w:type="character" w:customStyle="1" w:styleId="Char12">
    <w:name w:val="页脚 Char1"/>
    <w:basedOn w:val="a1"/>
    <w:uiPriority w:val="99"/>
    <w:semiHidden/>
    <w:qFormat/>
    <w:rsid w:val="007656F3"/>
    <w:rPr>
      <w:rFonts w:ascii="Times New Roman" w:eastAsia="宋体" w:hAnsi="Times New Roman" w:cs="Times New Roman"/>
      <w:sz w:val="18"/>
      <w:szCs w:val="18"/>
    </w:rPr>
  </w:style>
  <w:style w:type="paragraph" w:customStyle="1" w:styleId="pa-0">
    <w:name w:val="pa-0"/>
    <w:basedOn w:val="a"/>
    <w:qFormat/>
    <w:rsid w:val="007656F3"/>
    <w:pPr>
      <w:widowControl/>
      <w:spacing w:before="150" w:after="150"/>
      <w:jc w:val="left"/>
    </w:pPr>
    <w:rPr>
      <w:rFonts w:ascii="宋体" w:hAnsi="宋体" w:cs="宋体"/>
      <w:kern w:val="0"/>
      <w:sz w:val="24"/>
      <w:szCs w:val="24"/>
    </w:rPr>
  </w:style>
  <w:style w:type="paragraph" w:customStyle="1" w:styleId="Default">
    <w:name w:val="Default"/>
    <w:qFormat/>
    <w:rsid w:val="007656F3"/>
    <w:pPr>
      <w:autoSpaceDE w:val="0"/>
      <w:autoSpaceDN w:val="0"/>
      <w:adjustRightInd w:val="0"/>
    </w:pPr>
    <w:rPr>
      <w:rFonts w:ascii="宋体" w:eastAsia="宋体" w:hAnsi="Times New Roman" w:cs="宋体"/>
      <w:color w:val="000000"/>
      <w:sz w:val="24"/>
      <w:szCs w:val="24"/>
    </w:rPr>
  </w:style>
  <w:style w:type="paragraph" w:customStyle="1" w:styleId="ac">
    <w:name w:val="普通正文"/>
    <w:basedOn w:val="a"/>
    <w:qFormat/>
    <w:rsid w:val="007656F3"/>
    <w:pPr>
      <w:adjustRightInd w:val="0"/>
      <w:spacing w:before="120" w:after="120" w:line="360" w:lineRule="auto"/>
      <w:ind w:firstLine="480"/>
      <w:jc w:val="left"/>
      <w:textAlignment w:val="baseline"/>
    </w:pPr>
    <w:rPr>
      <w:rFonts w:ascii="Arial" w:hAnsi="Arial"/>
      <w:kern w:val="0"/>
      <w:sz w:val="24"/>
      <w:szCs w:val="24"/>
    </w:rPr>
  </w:style>
  <w:style w:type="paragraph" w:customStyle="1" w:styleId="Char4">
    <w:name w:val="Char"/>
    <w:basedOn w:val="a"/>
    <w:qFormat/>
    <w:rsid w:val="007656F3"/>
    <w:pPr>
      <w:tabs>
        <w:tab w:val="left" w:pos="360"/>
      </w:tabs>
    </w:pPr>
    <w:rPr>
      <w:sz w:val="24"/>
      <w:szCs w:val="24"/>
    </w:rPr>
  </w:style>
  <w:style w:type="paragraph" w:customStyle="1" w:styleId="1">
    <w:name w:val="列出段落1"/>
    <w:basedOn w:val="a"/>
    <w:qFormat/>
    <w:rsid w:val="007656F3"/>
    <w:pPr>
      <w:ind w:firstLineChars="200" w:firstLine="420"/>
    </w:pPr>
    <w:rPr>
      <w:rFonts w:ascii="Calibri" w:hAnsi="Calibri"/>
      <w:szCs w:val="22"/>
    </w:rPr>
  </w:style>
  <w:style w:type="paragraph" w:customStyle="1" w:styleId="20">
    <w:name w:val="列出段落2"/>
    <w:basedOn w:val="a"/>
    <w:uiPriority w:val="34"/>
    <w:qFormat/>
    <w:rsid w:val="007656F3"/>
    <w:pPr>
      <w:ind w:firstLineChars="200" w:firstLine="420"/>
    </w:pPr>
  </w:style>
  <w:style w:type="paragraph" w:styleId="ad">
    <w:name w:val="List Paragraph"/>
    <w:basedOn w:val="a"/>
    <w:link w:val="Char5"/>
    <w:uiPriority w:val="34"/>
    <w:qFormat/>
    <w:rsid w:val="007656F3"/>
    <w:pPr>
      <w:ind w:firstLineChars="200" w:firstLine="420"/>
    </w:pPr>
  </w:style>
  <w:style w:type="character" w:customStyle="1" w:styleId="Char1">
    <w:name w:val="批注框文本 Char"/>
    <w:basedOn w:val="a1"/>
    <w:link w:val="a6"/>
    <w:uiPriority w:val="99"/>
    <w:semiHidden/>
    <w:qFormat/>
    <w:rsid w:val="007656F3"/>
    <w:rPr>
      <w:rFonts w:ascii="Times New Roman" w:eastAsia="宋体" w:hAnsi="Times New Roman" w:cs="Times New Roman"/>
      <w:kern w:val="2"/>
      <w:sz w:val="18"/>
      <w:szCs w:val="18"/>
    </w:rPr>
  </w:style>
  <w:style w:type="character" w:customStyle="1" w:styleId="Char">
    <w:name w:val="批注文字 Char"/>
    <w:basedOn w:val="a1"/>
    <w:link w:val="a4"/>
    <w:qFormat/>
    <w:rsid w:val="007656F3"/>
    <w:rPr>
      <w:rFonts w:ascii="Times New Roman" w:eastAsia="宋体" w:hAnsi="Times New Roman" w:cs="Times New Roman"/>
      <w:kern w:val="2"/>
      <w:sz w:val="21"/>
      <w:szCs w:val="21"/>
    </w:rPr>
  </w:style>
  <w:style w:type="paragraph" w:customStyle="1" w:styleId="Ae">
    <w:name w:val="正文 A"/>
    <w:qFormat/>
    <w:rsid w:val="007656F3"/>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5">
    <w:name w:val="列出段落 Char"/>
    <w:link w:val="ad"/>
    <w:qFormat/>
    <w:locked/>
    <w:rsid w:val="007656F3"/>
    <w:rPr>
      <w:rFonts w:ascii="Times New Roman" w:eastAsia="宋体" w:hAnsi="Times New Roman" w:cs="Times New Roman"/>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Info spid="_x0000_s1026"/>
    <customShpInfo spid="_x0000_s1029"/>
  </customShpExts>
</s:customData>
</file>

<file path=customXml/itemProps1.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29</Pages>
  <Words>3037</Words>
  <Characters>17315</Characters>
  <Application>Microsoft Office Word</Application>
  <DocSecurity>0</DocSecurity>
  <Lines>144</Lines>
  <Paragraphs>40</Paragraphs>
  <ScaleCrop>false</ScaleCrop>
  <Company>Microsoft</Company>
  <LinksUpToDate>false</LinksUpToDate>
  <CharactersWithSpaces>20312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209</cp:revision>
  <cp:lastPrinted>2018-04-19T08:54:00Z</cp:lastPrinted>
  <dcterms:created xsi:type="dcterms:W3CDTF">2017-09-27T07:47:00Z</dcterms:created>
  <dcterms:modified xsi:type="dcterms:W3CDTF">2019-12-04T08:44:00Z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